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5B3B52" w14:textId="7C8179E2" w:rsidR="005B7FE6" w:rsidRPr="004F7146" w:rsidRDefault="009024F3" w:rsidP="009024F3">
      <w:pPr>
        <w:jc w:val="center"/>
        <w:rPr>
          <w:rFonts w:ascii="Comic Sans MS" w:hAnsi="Comic Sans MS"/>
        </w:rPr>
      </w:pPr>
      <w:r w:rsidRPr="004F7146">
        <w:rPr>
          <w:rFonts w:ascii="Comic Sans MS" w:hAnsi="Comic Sans MS"/>
        </w:rPr>
        <w:t>AP Chemistry Learning Objectives by Chapter</w:t>
      </w:r>
      <w:r w:rsidR="004F7146">
        <w:rPr>
          <w:rFonts w:ascii="Comic Sans MS" w:hAnsi="Comic Sans MS"/>
        </w:rPr>
        <w:t>- Zumdahl 7</w:t>
      </w:r>
      <w:r w:rsidR="004F7146" w:rsidRPr="004F7146">
        <w:rPr>
          <w:rFonts w:ascii="Comic Sans MS" w:hAnsi="Comic Sans MS"/>
          <w:vertAlign w:val="superscript"/>
        </w:rPr>
        <w:t>th</w:t>
      </w:r>
      <w:r w:rsidR="004F7146">
        <w:rPr>
          <w:rFonts w:ascii="Comic Sans MS" w:hAnsi="Comic Sans MS"/>
        </w:rPr>
        <w:t xml:space="preserve"> Edition</w:t>
      </w:r>
    </w:p>
    <w:p w14:paraId="18FFAD75" w14:textId="77777777" w:rsidR="009024F3" w:rsidRDefault="009024F3">
      <w:pPr>
        <w:rPr>
          <w:rFonts w:ascii="Comic Sans MS" w:hAnsi="Comic Sans MS"/>
        </w:rPr>
      </w:pPr>
    </w:p>
    <w:p w14:paraId="67597F03" w14:textId="2E412D97" w:rsidR="009024F3" w:rsidRPr="004F7146" w:rsidRDefault="009024F3" w:rsidP="004F7146">
      <w:pPr>
        <w:spacing w:after="240"/>
        <w:jc w:val="center"/>
        <w:rPr>
          <w:rFonts w:ascii="Comic Sans MS" w:hAnsi="Comic Sans MS"/>
          <w:u w:val="single"/>
        </w:rPr>
      </w:pPr>
      <w:r w:rsidRPr="004F7146">
        <w:rPr>
          <w:rFonts w:ascii="Comic Sans MS" w:hAnsi="Comic Sans MS"/>
          <w:u w:val="single"/>
        </w:rPr>
        <w:t>Chapter 1 Chemical Foundations</w:t>
      </w:r>
    </w:p>
    <w:p w14:paraId="6F6A7339" w14:textId="77777777" w:rsidR="009024F3" w:rsidRPr="009024F3" w:rsidRDefault="009024F3" w:rsidP="004F7146">
      <w:pPr>
        <w:spacing w:after="240"/>
        <w:rPr>
          <w:rFonts w:ascii="Arial" w:eastAsia="Times New Roman" w:hAnsi="Arial" w:cs="Arial"/>
          <w:color w:val="000000"/>
          <w:sz w:val="20"/>
          <w:szCs w:val="20"/>
        </w:rPr>
      </w:pPr>
      <w:r w:rsidRPr="009024F3">
        <w:rPr>
          <w:rFonts w:ascii="Arial" w:eastAsia="Times New Roman" w:hAnsi="Arial" w:cs="Arial"/>
          <w:color w:val="000000"/>
          <w:sz w:val="20"/>
          <w:szCs w:val="20"/>
        </w:rPr>
        <w:t>LO 3.1: Students can translate among macroscopic observations of change, chemical equations, and particle views. [See SP 1.5, 7.1]</w:t>
      </w:r>
      <w:r w:rsidRPr="009024F3">
        <w:rPr>
          <w:rFonts w:ascii="Arial" w:eastAsia="Times New Roman" w:hAnsi="Arial" w:cs="Arial"/>
          <w:color w:val="000000"/>
          <w:sz w:val="20"/>
          <w:szCs w:val="20"/>
        </w:rPr>
        <w:br/>
        <w:t>Note: This learning objective applies to essential knowledge components of 3A–3C.</w:t>
      </w:r>
    </w:p>
    <w:p w14:paraId="61D34971" w14:textId="77777777" w:rsidR="009024F3" w:rsidRDefault="009024F3" w:rsidP="004F7146">
      <w:pPr>
        <w:spacing w:after="240"/>
        <w:rPr>
          <w:rFonts w:ascii="Comic Sans MS" w:hAnsi="Comic Sans MS"/>
        </w:rPr>
      </w:pPr>
    </w:p>
    <w:p w14:paraId="01B55816" w14:textId="77777777" w:rsidR="009024F3" w:rsidRDefault="009024F3" w:rsidP="004F7146">
      <w:pPr>
        <w:spacing w:after="240"/>
        <w:rPr>
          <w:rFonts w:ascii="Comic Sans MS" w:hAnsi="Comic Sans MS"/>
        </w:rPr>
      </w:pPr>
    </w:p>
    <w:p w14:paraId="2E344A06" w14:textId="157ECB4E" w:rsidR="009024F3" w:rsidRPr="004F7146" w:rsidRDefault="009024F3" w:rsidP="004F7146">
      <w:pPr>
        <w:spacing w:after="240"/>
        <w:jc w:val="center"/>
        <w:rPr>
          <w:rFonts w:ascii="Comic Sans MS" w:hAnsi="Comic Sans MS"/>
          <w:u w:val="single"/>
        </w:rPr>
      </w:pPr>
      <w:r w:rsidRPr="004F7146">
        <w:rPr>
          <w:rFonts w:ascii="Comic Sans MS" w:hAnsi="Comic Sans MS"/>
          <w:u w:val="single"/>
        </w:rPr>
        <w:t>Chapter 2 Atoms, Molecules, and Ions</w:t>
      </w:r>
    </w:p>
    <w:p w14:paraId="270893A2" w14:textId="77777777" w:rsidR="009024F3" w:rsidRPr="009024F3" w:rsidRDefault="009024F3" w:rsidP="004F7146">
      <w:pPr>
        <w:spacing w:after="240"/>
        <w:rPr>
          <w:rFonts w:ascii="Arial" w:eastAsia="Times New Roman" w:hAnsi="Arial" w:cs="Arial"/>
          <w:color w:val="000000"/>
          <w:sz w:val="20"/>
          <w:szCs w:val="20"/>
        </w:rPr>
      </w:pPr>
      <w:r w:rsidRPr="009024F3">
        <w:rPr>
          <w:rFonts w:ascii="Arial" w:eastAsia="Times New Roman" w:hAnsi="Arial" w:cs="Arial"/>
          <w:color w:val="000000"/>
          <w:sz w:val="20"/>
          <w:szCs w:val="20"/>
        </w:rPr>
        <w:t>LO 2.19: The student can create visual representations of ionic substances that connect the microscopic structure to macroscopic properties, and/or use representations to connect the microscopic structure to macroscopic properties (e.g., boiling point, solubility, hardness, brittleness, low volatility, lack of malleability, ductility, or conductivity). [See SP 1.1, 1.4, 7.1, connects to 2.D.1, 2.D.2]</w:t>
      </w:r>
    </w:p>
    <w:p w14:paraId="0F148452" w14:textId="77777777" w:rsidR="009024F3" w:rsidRDefault="009024F3" w:rsidP="004F7146">
      <w:pPr>
        <w:spacing w:after="240"/>
        <w:rPr>
          <w:rFonts w:ascii="Comic Sans MS" w:hAnsi="Comic Sans MS"/>
        </w:rPr>
      </w:pPr>
    </w:p>
    <w:p w14:paraId="212508CB" w14:textId="77777777" w:rsidR="009024F3" w:rsidRPr="009024F3" w:rsidRDefault="009024F3" w:rsidP="004F7146">
      <w:pPr>
        <w:spacing w:after="240"/>
        <w:rPr>
          <w:rFonts w:ascii="Arial" w:eastAsia="Times New Roman" w:hAnsi="Arial" w:cs="Arial"/>
          <w:color w:val="000000"/>
          <w:sz w:val="20"/>
          <w:szCs w:val="20"/>
        </w:rPr>
      </w:pPr>
      <w:r w:rsidRPr="009024F3">
        <w:rPr>
          <w:rFonts w:ascii="Arial" w:eastAsia="Times New Roman" w:hAnsi="Arial" w:cs="Arial"/>
          <w:color w:val="000000"/>
          <w:sz w:val="20"/>
          <w:szCs w:val="20"/>
        </w:rPr>
        <w:t>LO 2.23: The student can create a representation of an ionic solid that shows essential characteristics of the structure and interactions present in the substance. [See SP 1.1]</w:t>
      </w:r>
    </w:p>
    <w:p w14:paraId="24CF26C5" w14:textId="77777777" w:rsidR="009024F3" w:rsidRDefault="009024F3" w:rsidP="004F7146">
      <w:pPr>
        <w:spacing w:after="240"/>
        <w:rPr>
          <w:rFonts w:ascii="Comic Sans MS" w:hAnsi="Comic Sans MS"/>
        </w:rPr>
      </w:pPr>
    </w:p>
    <w:p w14:paraId="3A0F10EF" w14:textId="77777777" w:rsidR="009024F3" w:rsidRPr="009024F3" w:rsidRDefault="009024F3" w:rsidP="004F7146">
      <w:pPr>
        <w:spacing w:after="240"/>
        <w:rPr>
          <w:rFonts w:ascii="Arial" w:eastAsia="Times New Roman" w:hAnsi="Arial" w:cs="Arial"/>
          <w:color w:val="000000"/>
          <w:sz w:val="20"/>
          <w:szCs w:val="20"/>
        </w:rPr>
      </w:pPr>
      <w:r w:rsidRPr="009024F3">
        <w:rPr>
          <w:rFonts w:ascii="Arial" w:eastAsia="Times New Roman" w:hAnsi="Arial" w:cs="Arial"/>
          <w:color w:val="000000"/>
          <w:sz w:val="20"/>
          <w:szCs w:val="20"/>
        </w:rPr>
        <w:t>LO 2.24: The student is able to explain a representation that connects properties of an ionic solid to its structural attributes and to the interactions present at the atomic level. [See SP 1.1, 6.2, 7.1]</w:t>
      </w:r>
    </w:p>
    <w:p w14:paraId="6F097198" w14:textId="77777777" w:rsidR="009024F3" w:rsidRPr="009024F3" w:rsidRDefault="009024F3" w:rsidP="004F7146">
      <w:pPr>
        <w:spacing w:after="240"/>
        <w:rPr>
          <w:rFonts w:ascii="Comic Sans MS" w:hAnsi="Comic Sans MS"/>
        </w:rPr>
      </w:pPr>
    </w:p>
    <w:p w14:paraId="59D2D50D" w14:textId="77777777" w:rsidR="004F7146" w:rsidRDefault="004F7146" w:rsidP="004F7146">
      <w:pPr>
        <w:spacing w:after="240"/>
        <w:rPr>
          <w:rFonts w:ascii="Comic Sans MS" w:hAnsi="Comic Sans MS"/>
        </w:rPr>
      </w:pPr>
    </w:p>
    <w:p w14:paraId="08443DD3" w14:textId="77777777" w:rsidR="004F7146" w:rsidRDefault="004F7146" w:rsidP="004F7146">
      <w:pPr>
        <w:spacing w:after="240"/>
        <w:rPr>
          <w:rFonts w:ascii="Comic Sans MS" w:hAnsi="Comic Sans MS"/>
        </w:rPr>
      </w:pPr>
    </w:p>
    <w:p w14:paraId="6C406841" w14:textId="3C4A33D2" w:rsidR="009024F3" w:rsidRPr="004F7146" w:rsidRDefault="009024F3" w:rsidP="004F7146">
      <w:pPr>
        <w:spacing w:after="240"/>
        <w:jc w:val="center"/>
        <w:rPr>
          <w:rFonts w:ascii="Comic Sans MS" w:hAnsi="Comic Sans MS"/>
          <w:u w:val="single"/>
        </w:rPr>
      </w:pPr>
      <w:r w:rsidRPr="004F7146">
        <w:rPr>
          <w:rFonts w:ascii="Comic Sans MS" w:hAnsi="Comic Sans MS"/>
          <w:u w:val="single"/>
        </w:rPr>
        <w:t>Chapter 3 Stoichiometry</w:t>
      </w:r>
    </w:p>
    <w:p w14:paraId="7DEC77BA" w14:textId="77777777" w:rsidR="009024F3" w:rsidRPr="009024F3" w:rsidRDefault="009024F3" w:rsidP="004F7146">
      <w:pPr>
        <w:spacing w:after="240"/>
        <w:rPr>
          <w:rFonts w:ascii="Arial" w:eastAsia="Times New Roman" w:hAnsi="Arial" w:cs="Arial"/>
          <w:color w:val="000000"/>
          <w:sz w:val="20"/>
          <w:szCs w:val="20"/>
        </w:rPr>
      </w:pPr>
      <w:r w:rsidRPr="009024F3">
        <w:rPr>
          <w:rFonts w:ascii="Arial" w:eastAsia="Times New Roman" w:hAnsi="Arial" w:cs="Arial"/>
          <w:color w:val="000000"/>
          <w:sz w:val="20"/>
          <w:szCs w:val="20"/>
        </w:rPr>
        <w:t>LO 1.1: The student can justify the observation that the ratio of the masses of the constituent elements in any pure sample of that compound is always identical on the basis of the atomic molecular theory. [See SP 6.1]</w:t>
      </w:r>
    </w:p>
    <w:p w14:paraId="73BA0CFC" w14:textId="77777777" w:rsidR="009024F3" w:rsidRDefault="009024F3" w:rsidP="004F7146">
      <w:pPr>
        <w:spacing w:after="240"/>
        <w:rPr>
          <w:rFonts w:ascii="Comic Sans MS" w:hAnsi="Comic Sans MS"/>
        </w:rPr>
      </w:pPr>
    </w:p>
    <w:p w14:paraId="2DD88466" w14:textId="05B2D9E2" w:rsidR="009024F3" w:rsidRPr="004F7146" w:rsidRDefault="009024F3" w:rsidP="004F7146">
      <w:pPr>
        <w:spacing w:after="240"/>
        <w:rPr>
          <w:rFonts w:ascii="Arial" w:eastAsia="Times New Roman" w:hAnsi="Arial" w:cs="Arial"/>
          <w:color w:val="000000"/>
          <w:sz w:val="20"/>
          <w:szCs w:val="20"/>
        </w:rPr>
      </w:pPr>
      <w:r w:rsidRPr="009024F3">
        <w:rPr>
          <w:rFonts w:ascii="Arial" w:eastAsia="Times New Roman" w:hAnsi="Arial" w:cs="Arial"/>
          <w:color w:val="000000"/>
          <w:sz w:val="20"/>
          <w:szCs w:val="20"/>
        </w:rPr>
        <w:t>LO 1.2: The student is able to select and apply mathematical routines to mass data to identify or infer the composition of pure substances and/or mixtures. [See SP 2.2]</w:t>
      </w:r>
    </w:p>
    <w:p w14:paraId="665C15EB" w14:textId="77777777" w:rsidR="009024F3" w:rsidRPr="009024F3" w:rsidRDefault="009024F3" w:rsidP="004F7146">
      <w:pPr>
        <w:spacing w:after="240"/>
        <w:rPr>
          <w:rFonts w:ascii="Arial" w:eastAsia="Times New Roman" w:hAnsi="Arial" w:cs="Arial"/>
          <w:color w:val="000000"/>
          <w:sz w:val="20"/>
          <w:szCs w:val="20"/>
        </w:rPr>
      </w:pPr>
      <w:r w:rsidRPr="009024F3">
        <w:rPr>
          <w:rFonts w:ascii="Arial" w:eastAsia="Times New Roman" w:hAnsi="Arial" w:cs="Arial"/>
          <w:color w:val="000000"/>
          <w:sz w:val="20"/>
          <w:szCs w:val="20"/>
        </w:rPr>
        <w:lastRenderedPageBreak/>
        <w:t>LO 1.3: The student is able to select and apply mathematical relationships to mass data in order to justify a claim regarding the identity and/or estimated purity of a substance. [See SP 2.2, 6.1]</w:t>
      </w:r>
    </w:p>
    <w:p w14:paraId="75C1C28B" w14:textId="77777777" w:rsidR="009024F3" w:rsidRDefault="009024F3" w:rsidP="004F7146">
      <w:pPr>
        <w:spacing w:after="240"/>
        <w:rPr>
          <w:rFonts w:ascii="Comic Sans MS" w:hAnsi="Comic Sans MS"/>
        </w:rPr>
      </w:pPr>
    </w:p>
    <w:p w14:paraId="25513719" w14:textId="77777777" w:rsidR="009024F3" w:rsidRPr="009024F3" w:rsidRDefault="009024F3" w:rsidP="004F7146">
      <w:pPr>
        <w:spacing w:after="240"/>
        <w:rPr>
          <w:rFonts w:ascii="Arial" w:eastAsia="Times New Roman" w:hAnsi="Arial" w:cs="Arial"/>
          <w:color w:val="000000"/>
          <w:sz w:val="20"/>
          <w:szCs w:val="20"/>
        </w:rPr>
      </w:pPr>
      <w:r w:rsidRPr="009024F3">
        <w:rPr>
          <w:rFonts w:ascii="Arial" w:eastAsia="Times New Roman" w:hAnsi="Arial" w:cs="Arial"/>
          <w:color w:val="000000"/>
          <w:sz w:val="20"/>
          <w:szCs w:val="20"/>
        </w:rPr>
        <w:t>LO 1.4: The student is able to connect the number of particles, moles, mass, and volume of substances to one another, both qualitatively and quantitatively. [See SP 7.1]</w:t>
      </w:r>
    </w:p>
    <w:p w14:paraId="37BB8370" w14:textId="77777777" w:rsidR="009024F3" w:rsidRDefault="009024F3" w:rsidP="004F7146">
      <w:pPr>
        <w:spacing w:after="240"/>
        <w:rPr>
          <w:rFonts w:ascii="Comic Sans MS" w:hAnsi="Comic Sans MS"/>
        </w:rPr>
      </w:pPr>
    </w:p>
    <w:p w14:paraId="2FAE32DC" w14:textId="77777777" w:rsidR="009024F3" w:rsidRPr="009024F3" w:rsidRDefault="009024F3" w:rsidP="004F7146">
      <w:pPr>
        <w:spacing w:after="240"/>
        <w:rPr>
          <w:rFonts w:ascii="Arial" w:eastAsia="Times New Roman" w:hAnsi="Arial" w:cs="Arial"/>
          <w:color w:val="000000"/>
          <w:sz w:val="20"/>
          <w:szCs w:val="20"/>
        </w:rPr>
      </w:pPr>
      <w:r w:rsidRPr="009024F3">
        <w:rPr>
          <w:rFonts w:ascii="Arial" w:eastAsia="Times New Roman" w:hAnsi="Arial" w:cs="Arial"/>
          <w:color w:val="000000"/>
          <w:sz w:val="20"/>
          <w:szCs w:val="20"/>
        </w:rPr>
        <w:t>LO 1.14: The student is able to use data from mass spectrometry to identify the elements and the masses of individual atoms of a specific element. [See SP 1.4, 1.5]</w:t>
      </w:r>
    </w:p>
    <w:p w14:paraId="48E1ED39" w14:textId="77777777" w:rsidR="009024F3" w:rsidRDefault="009024F3" w:rsidP="004F7146">
      <w:pPr>
        <w:spacing w:after="240"/>
        <w:rPr>
          <w:rFonts w:ascii="Comic Sans MS" w:hAnsi="Comic Sans MS"/>
        </w:rPr>
      </w:pPr>
    </w:p>
    <w:p w14:paraId="1E56929A" w14:textId="77777777" w:rsidR="009024F3" w:rsidRPr="009024F3" w:rsidRDefault="009024F3" w:rsidP="004F7146">
      <w:pPr>
        <w:spacing w:after="240"/>
        <w:rPr>
          <w:rFonts w:ascii="Arial" w:eastAsia="Times New Roman" w:hAnsi="Arial" w:cs="Arial"/>
          <w:color w:val="000000"/>
          <w:sz w:val="20"/>
          <w:szCs w:val="20"/>
        </w:rPr>
      </w:pPr>
      <w:r w:rsidRPr="009024F3">
        <w:rPr>
          <w:rFonts w:ascii="Arial" w:eastAsia="Times New Roman" w:hAnsi="Arial" w:cs="Arial"/>
          <w:color w:val="000000"/>
          <w:sz w:val="20"/>
          <w:szCs w:val="20"/>
        </w:rPr>
        <w:t>LO 3.1: Students can translate among macroscopic observations of change, chemical equations, and particle views. [See SP 1.5, 7.1]</w:t>
      </w:r>
      <w:r w:rsidRPr="009024F3">
        <w:rPr>
          <w:rFonts w:ascii="Arial" w:eastAsia="Times New Roman" w:hAnsi="Arial" w:cs="Arial"/>
          <w:color w:val="000000"/>
          <w:sz w:val="20"/>
          <w:szCs w:val="20"/>
        </w:rPr>
        <w:br/>
        <w:t>Note: This learning objective applies to essential knowledge components of 3A–3C.</w:t>
      </w:r>
    </w:p>
    <w:p w14:paraId="7A42F130" w14:textId="77777777" w:rsidR="009024F3" w:rsidRDefault="009024F3" w:rsidP="004F7146">
      <w:pPr>
        <w:spacing w:after="240"/>
        <w:rPr>
          <w:rFonts w:ascii="Comic Sans MS" w:hAnsi="Comic Sans MS"/>
        </w:rPr>
      </w:pPr>
    </w:p>
    <w:p w14:paraId="752BB712" w14:textId="77777777" w:rsidR="009024F3" w:rsidRPr="009024F3" w:rsidRDefault="009024F3" w:rsidP="004F7146">
      <w:pPr>
        <w:spacing w:after="240"/>
        <w:rPr>
          <w:rFonts w:ascii="Arial" w:eastAsia="Times New Roman" w:hAnsi="Arial" w:cs="Arial"/>
          <w:color w:val="000000"/>
          <w:sz w:val="20"/>
          <w:szCs w:val="20"/>
        </w:rPr>
      </w:pPr>
      <w:r w:rsidRPr="009024F3">
        <w:rPr>
          <w:rFonts w:ascii="Arial" w:eastAsia="Times New Roman" w:hAnsi="Arial" w:cs="Arial"/>
          <w:color w:val="000000"/>
          <w:sz w:val="20"/>
          <w:szCs w:val="20"/>
        </w:rPr>
        <w:t>LO 3.2: The student can translate an observed chemical change into a balanced chemical equation and justify the choice of equation type (molecular, ionic, or net ionic) in terms of utility for the given circumstances. [See SP 1.5, 7.1]</w:t>
      </w:r>
    </w:p>
    <w:p w14:paraId="291B1877" w14:textId="77777777" w:rsidR="009024F3" w:rsidRDefault="009024F3" w:rsidP="004F7146">
      <w:pPr>
        <w:spacing w:after="240"/>
        <w:rPr>
          <w:rFonts w:ascii="Comic Sans MS" w:hAnsi="Comic Sans MS"/>
        </w:rPr>
      </w:pPr>
    </w:p>
    <w:p w14:paraId="0F864881" w14:textId="77777777" w:rsidR="009024F3" w:rsidRPr="009024F3" w:rsidRDefault="009024F3" w:rsidP="004F7146">
      <w:pPr>
        <w:spacing w:after="240"/>
        <w:rPr>
          <w:rFonts w:ascii="Arial" w:eastAsia="Times New Roman" w:hAnsi="Arial" w:cs="Arial"/>
          <w:color w:val="000000"/>
          <w:sz w:val="20"/>
          <w:szCs w:val="20"/>
        </w:rPr>
      </w:pPr>
      <w:r w:rsidRPr="009024F3">
        <w:rPr>
          <w:rFonts w:ascii="Arial" w:eastAsia="Times New Roman" w:hAnsi="Arial" w:cs="Arial"/>
          <w:color w:val="000000"/>
          <w:sz w:val="20"/>
          <w:szCs w:val="20"/>
        </w:rPr>
        <w:t>LO 3.3: The student is able to use stoichiometric calculations to predict the results of performing a reaction in the laboratory and/or to analyze deviations from the expected results. [See SP 2.2, 5.1]</w:t>
      </w:r>
    </w:p>
    <w:p w14:paraId="2D9823FA" w14:textId="77777777" w:rsidR="009024F3" w:rsidRDefault="009024F3" w:rsidP="004F7146">
      <w:pPr>
        <w:spacing w:after="240"/>
        <w:rPr>
          <w:rFonts w:ascii="Comic Sans MS" w:hAnsi="Comic Sans MS"/>
        </w:rPr>
      </w:pPr>
    </w:p>
    <w:p w14:paraId="40A9009E" w14:textId="77777777" w:rsidR="009024F3" w:rsidRPr="009024F3" w:rsidRDefault="009024F3" w:rsidP="004F7146">
      <w:pPr>
        <w:spacing w:after="240"/>
        <w:rPr>
          <w:rFonts w:ascii="Arial" w:eastAsia="Times New Roman" w:hAnsi="Arial" w:cs="Arial"/>
          <w:color w:val="000000"/>
          <w:sz w:val="20"/>
          <w:szCs w:val="20"/>
        </w:rPr>
      </w:pPr>
      <w:r w:rsidRPr="009024F3">
        <w:rPr>
          <w:rFonts w:ascii="Arial" w:eastAsia="Times New Roman" w:hAnsi="Arial" w:cs="Arial"/>
          <w:color w:val="000000"/>
          <w:sz w:val="20"/>
          <w:szCs w:val="20"/>
        </w:rPr>
        <w:t>LO 3.4: The student is able to relate quantities (measured mass of substances, volumes of solutions, or volumes and pressures of gases) to identify stoichiometric relationships for a reaction, including situations involving limiting reactants and situations in which the reaction has not gone to completion. [See SP 2.2, 5.1, 6.4]</w:t>
      </w:r>
    </w:p>
    <w:p w14:paraId="2E897C39" w14:textId="77777777" w:rsidR="009024F3" w:rsidRDefault="009024F3" w:rsidP="004F7146">
      <w:pPr>
        <w:spacing w:after="240"/>
        <w:rPr>
          <w:rFonts w:ascii="Comic Sans MS" w:hAnsi="Comic Sans MS"/>
        </w:rPr>
      </w:pPr>
    </w:p>
    <w:p w14:paraId="6B6F73D7" w14:textId="77777777" w:rsidR="009024F3" w:rsidRPr="009024F3" w:rsidRDefault="009024F3" w:rsidP="004F7146">
      <w:pPr>
        <w:spacing w:after="240"/>
        <w:rPr>
          <w:rFonts w:ascii="Arial" w:eastAsia="Times New Roman" w:hAnsi="Arial" w:cs="Arial"/>
          <w:color w:val="000000"/>
          <w:sz w:val="20"/>
          <w:szCs w:val="20"/>
        </w:rPr>
      </w:pPr>
      <w:r w:rsidRPr="009024F3">
        <w:rPr>
          <w:rFonts w:ascii="Arial" w:eastAsia="Times New Roman" w:hAnsi="Arial" w:cs="Arial"/>
          <w:color w:val="000000"/>
          <w:sz w:val="20"/>
          <w:szCs w:val="20"/>
        </w:rPr>
        <w:t>LO 3.6: The student is able to use data from synthesis or decomposition of a compound to confirm the conservation of matter and the law of definite proportions. [See SP 2.2, 6.1]</w:t>
      </w:r>
    </w:p>
    <w:p w14:paraId="2DBBF6D8" w14:textId="77777777" w:rsidR="009024F3" w:rsidRDefault="009024F3" w:rsidP="004F7146">
      <w:pPr>
        <w:spacing w:after="240"/>
        <w:rPr>
          <w:rFonts w:ascii="Comic Sans MS" w:hAnsi="Comic Sans MS"/>
        </w:rPr>
      </w:pPr>
    </w:p>
    <w:p w14:paraId="1EF97A23" w14:textId="77777777" w:rsidR="009024F3" w:rsidRDefault="009024F3" w:rsidP="004F7146">
      <w:pPr>
        <w:spacing w:after="240"/>
        <w:rPr>
          <w:rFonts w:ascii="Comic Sans MS" w:hAnsi="Comic Sans MS"/>
        </w:rPr>
      </w:pPr>
    </w:p>
    <w:p w14:paraId="395D575E" w14:textId="77777777" w:rsidR="004F7146" w:rsidRDefault="004F7146" w:rsidP="004F7146">
      <w:pPr>
        <w:spacing w:after="240"/>
        <w:jc w:val="center"/>
        <w:rPr>
          <w:rFonts w:ascii="Comic Sans MS" w:hAnsi="Comic Sans MS"/>
          <w:u w:val="single"/>
        </w:rPr>
      </w:pPr>
    </w:p>
    <w:p w14:paraId="24495D04" w14:textId="4CED87B1" w:rsidR="009024F3" w:rsidRPr="004F7146" w:rsidRDefault="009024F3" w:rsidP="004F7146">
      <w:pPr>
        <w:spacing w:after="240"/>
        <w:jc w:val="center"/>
        <w:rPr>
          <w:rFonts w:ascii="Comic Sans MS" w:hAnsi="Comic Sans MS"/>
          <w:u w:val="single"/>
        </w:rPr>
      </w:pPr>
      <w:r w:rsidRPr="004F7146">
        <w:rPr>
          <w:rFonts w:ascii="Comic Sans MS" w:hAnsi="Comic Sans MS"/>
          <w:u w:val="single"/>
        </w:rPr>
        <w:t>Chapter 4 Solution Stoichiometry</w:t>
      </w:r>
    </w:p>
    <w:p w14:paraId="2D8216E8" w14:textId="77777777" w:rsidR="009024F3" w:rsidRPr="009024F3" w:rsidRDefault="009024F3" w:rsidP="004F7146">
      <w:pPr>
        <w:spacing w:after="240"/>
        <w:rPr>
          <w:rFonts w:ascii="Arial" w:eastAsia="Times New Roman" w:hAnsi="Arial" w:cs="Arial"/>
          <w:color w:val="000000"/>
          <w:sz w:val="20"/>
          <w:szCs w:val="20"/>
        </w:rPr>
      </w:pPr>
      <w:r w:rsidRPr="009024F3">
        <w:rPr>
          <w:rFonts w:ascii="Arial" w:eastAsia="Times New Roman" w:hAnsi="Arial" w:cs="Arial"/>
          <w:color w:val="000000"/>
          <w:sz w:val="20"/>
          <w:szCs w:val="20"/>
        </w:rPr>
        <w:t>LO 1.15: The student can justify the selection of a particular type of spectroscopy to measure properties associated with vibrational or electronic motions of molecules. [See SP 4.1]</w:t>
      </w:r>
    </w:p>
    <w:p w14:paraId="72B57B73" w14:textId="77777777" w:rsidR="009024F3" w:rsidRDefault="009024F3" w:rsidP="004F7146">
      <w:pPr>
        <w:spacing w:after="240"/>
        <w:rPr>
          <w:rFonts w:ascii="Comic Sans MS" w:hAnsi="Comic Sans MS"/>
        </w:rPr>
      </w:pPr>
    </w:p>
    <w:p w14:paraId="374DDB52" w14:textId="77777777" w:rsidR="009024F3" w:rsidRPr="009024F3" w:rsidRDefault="009024F3" w:rsidP="004F7146">
      <w:pPr>
        <w:spacing w:after="240"/>
        <w:rPr>
          <w:rFonts w:ascii="Arial" w:eastAsia="Times New Roman" w:hAnsi="Arial" w:cs="Arial"/>
          <w:color w:val="000000"/>
          <w:sz w:val="20"/>
          <w:szCs w:val="20"/>
        </w:rPr>
      </w:pPr>
      <w:r w:rsidRPr="009024F3">
        <w:rPr>
          <w:rFonts w:ascii="Arial" w:eastAsia="Times New Roman" w:hAnsi="Arial" w:cs="Arial"/>
          <w:color w:val="000000"/>
          <w:sz w:val="20"/>
          <w:szCs w:val="20"/>
        </w:rPr>
        <w:t>LO 2.14: The student is able to apply Coulomb’s Law qualitatively (including using representations) to describe the interactions of ions, and the attractions between ions and solvents to explain the factors that contribute to the solubility of ionic compounds. [See SP 1.4, 6.4]</w:t>
      </w:r>
    </w:p>
    <w:p w14:paraId="40E3AC09" w14:textId="77777777" w:rsidR="009024F3" w:rsidRDefault="009024F3" w:rsidP="004F7146">
      <w:pPr>
        <w:spacing w:after="240"/>
        <w:rPr>
          <w:rFonts w:ascii="Comic Sans MS" w:hAnsi="Comic Sans MS"/>
        </w:rPr>
      </w:pPr>
    </w:p>
    <w:p w14:paraId="794BA78A" w14:textId="77777777" w:rsidR="009024F3" w:rsidRPr="009024F3" w:rsidRDefault="009024F3" w:rsidP="004F7146">
      <w:pPr>
        <w:spacing w:after="240"/>
        <w:rPr>
          <w:rFonts w:ascii="Arial" w:eastAsia="Times New Roman" w:hAnsi="Arial" w:cs="Arial"/>
          <w:color w:val="000000"/>
          <w:sz w:val="20"/>
          <w:szCs w:val="20"/>
        </w:rPr>
      </w:pPr>
      <w:r w:rsidRPr="009024F3">
        <w:rPr>
          <w:rFonts w:ascii="Arial" w:eastAsia="Times New Roman" w:hAnsi="Arial" w:cs="Arial"/>
          <w:color w:val="000000"/>
          <w:sz w:val="20"/>
          <w:szCs w:val="20"/>
        </w:rPr>
        <w:t>LO 3.7: The student is able to identify compounds as Brønsted-Lowry acids, bases, and/or conjugate acid-base pairs, using proton-transfer reactions to justify the identification. [See SP 6.1]</w:t>
      </w:r>
    </w:p>
    <w:p w14:paraId="666743E7" w14:textId="77777777" w:rsidR="009024F3" w:rsidRDefault="009024F3" w:rsidP="004F7146">
      <w:pPr>
        <w:spacing w:after="240"/>
        <w:rPr>
          <w:rFonts w:ascii="Comic Sans MS" w:hAnsi="Comic Sans MS"/>
        </w:rPr>
      </w:pPr>
    </w:p>
    <w:p w14:paraId="22A4EEFA" w14:textId="77777777" w:rsidR="009024F3" w:rsidRPr="009024F3" w:rsidRDefault="009024F3" w:rsidP="004F7146">
      <w:pPr>
        <w:spacing w:after="240"/>
        <w:rPr>
          <w:rFonts w:ascii="Arial" w:eastAsia="Times New Roman" w:hAnsi="Arial" w:cs="Arial"/>
          <w:color w:val="000000"/>
          <w:sz w:val="20"/>
          <w:szCs w:val="20"/>
        </w:rPr>
      </w:pPr>
      <w:r w:rsidRPr="009024F3">
        <w:rPr>
          <w:rFonts w:ascii="Arial" w:eastAsia="Times New Roman" w:hAnsi="Arial" w:cs="Arial"/>
          <w:color w:val="000000"/>
          <w:sz w:val="20"/>
          <w:szCs w:val="20"/>
        </w:rPr>
        <w:t>LO 3.8: The student is able to identify redox reactions and justify the identification in terms of electron transfer. [See SP 6.1]</w:t>
      </w:r>
    </w:p>
    <w:p w14:paraId="2C70C28A" w14:textId="77777777" w:rsidR="009024F3" w:rsidRDefault="009024F3" w:rsidP="004F7146">
      <w:pPr>
        <w:spacing w:after="240"/>
        <w:rPr>
          <w:rFonts w:ascii="Comic Sans MS" w:hAnsi="Comic Sans MS"/>
        </w:rPr>
      </w:pPr>
    </w:p>
    <w:p w14:paraId="7CE3FA2D" w14:textId="77777777" w:rsidR="009024F3" w:rsidRDefault="009024F3" w:rsidP="004F7146">
      <w:pPr>
        <w:spacing w:after="240"/>
        <w:rPr>
          <w:rFonts w:ascii="Comic Sans MS" w:hAnsi="Comic Sans MS"/>
        </w:rPr>
      </w:pPr>
    </w:p>
    <w:p w14:paraId="0D2D3ED0" w14:textId="77777777" w:rsidR="004F7146" w:rsidRDefault="004F7146" w:rsidP="004F7146">
      <w:pPr>
        <w:spacing w:after="240"/>
        <w:rPr>
          <w:rFonts w:ascii="Comic Sans MS" w:hAnsi="Comic Sans MS"/>
        </w:rPr>
      </w:pPr>
    </w:p>
    <w:p w14:paraId="437AE9E6" w14:textId="4F7B6346" w:rsidR="009024F3" w:rsidRPr="004F7146" w:rsidRDefault="009024F3" w:rsidP="004F7146">
      <w:pPr>
        <w:spacing w:after="240"/>
        <w:jc w:val="center"/>
        <w:rPr>
          <w:rFonts w:ascii="Comic Sans MS" w:hAnsi="Comic Sans MS"/>
          <w:u w:val="single"/>
        </w:rPr>
      </w:pPr>
      <w:r w:rsidRPr="004F7146">
        <w:rPr>
          <w:rFonts w:ascii="Comic Sans MS" w:hAnsi="Comic Sans MS"/>
          <w:u w:val="single"/>
        </w:rPr>
        <w:t>Chapter 7 Atomic Structure and Periodic Trends</w:t>
      </w:r>
    </w:p>
    <w:p w14:paraId="5D6BF81E" w14:textId="77777777" w:rsidR="009024F3" w:rsidRPr="009024F3" w:rsidRDefault="009024F3" w:rsidP="004F7146">
      <w:pPr>
        <w:spacing w:after="240"/>
        <w:rPr>
          <w:rFonts w:ascii="Arial" w:eastAsia="Times New Roman" w:hAnsi="Arial" w:cs="Arial"/>
          <w:color w:val="000000"/>
          <w:sz w:val="20"/>
          <w:szCs w:val="20"/>
        </w:rPr>
      </w:pPr>
      <w:r w:rsidRPr="009024F3">
        <w:rPr>
          <w:rFonts w:ascii="Arial" w:eastAsia="Times New Roman" w:hAnsi="Arial" w:cs="Arial"/>
          <w:color w:val="000000"/>
          <w:sz w:val="20"/>
          <w:szCs w:val="20"/>
        </w:rPr>
        <w:t>LO 1.5: The student is able to explain the distribution of electrons in an atom or ion based upon data. [See SP 1.5, 6.2]</w:t>
      </w:r>
    </w:p>
    <w:p w14:paraId="121A6F64" w14:textId="77777777" w:rsidR="009024F3" w:rsidRDefault="009024F3" w:rsidP="004F7146">
      <w:pPr>
        <w:spacing w:after="240"/>
        <w:rPr>
          <w:rFonts w:ascii="Comic Sans MS" w:hAnsi="Comic Sans MS"/>
        </w:rPr>
      </w:pPr>
    </w:p>
    <w:p w14:paraId="1B3016AA" w14:textId="77777777" w:rsidR="009024F3" w:rsidRPr="009024F3" w:rsidRDefault="009024F3" w:rsidP="004F7146">
      <w:pPr>
        <w:spacing w:after="240"/>
        <w:rPr>
          <w:rFonts w:ascii="Arial" w:eastAsia="Times New Roman" w:hAnsi="Arial" w:cs="Arial"/>
          <w:color w:val="000000"/>
          <w:sz w:val="20"/>
          <w:szCs w:val="20"/>
        </w:rPr>
      </w:pPr>
      <w:r w:rsidRPr="009024F3">
        <w:rPr>
          <w:rFonts w:ascii="Arial" w:eastAsia="Times New Roman" w:hAnsi="Arial" w:cs="Arial"/>
          <w:color w:val="000000"/>
          <w:sz w:val="20"/>
          <w:szCs w:val="20"/>
        </w:rPr>
        <w:t>LO 1.6: The student is able to analyze data relating to electron energies for patterns and relationships. [See SP 5.1]</w:t>
      </w:r>
    </w:p>
    <w:p w14:paraId="1EE2283D" w14:textId="77777777" w:rsidR="009024F3" w:rsidRDefault="009024F3" w:rsidP="004F7146">
      <w:pPr>
        <w:spacing w:after="240"/>
        <w:rPr>
          <w:rFonts w:ascii="Comic Sans MS" w:hAnsi="Comic Sans MS"/>
        </w:rPr>
      </w:pPr>
    </w:p>
    <w:p w14:paraId="652E73A4" w14:textId="77777777" w:rsidR="009024F3" w:rsidRPr="009024F3" w:rsidRDefault="009024F3" w:rsidP="004F7146">
      <w:pPr>
        <w:spacing w:after="240"/>
        <w:rPr>
          <w:rFonts w:ascii="Arial" w:eastAsia="Times New Roman" w:hAnsi="Arial" w:cs="Arial"/>
          <w:color w:val="000000"/>
          <w:sz w:val="20"/>
          <w:szCs w:val="20"/>
        </w:rPr>
      </w:pPr>
      <w:r w:rsidRPr="009024F3">
        <w:rPr>
          <w:rFonts w:ascii="Arial" w:eastAsia="Times New Roman" w:hAnsi="Arial" w:cs="Arial"/>
          <w:color w:val="000000"/>
          <w:sz w:val="20"/>
          <w:szCs w:val="20"/>
        </w:rPr>
        <w:t>LO 1.7: The student is able to describe the electronic structure of the atom, using PES data, ionization energy data, and/or Coulomb’s Law to construct explanations of how the energies of electrons within shells in atoms vary. [See SP 5.1, 6.2]</w:t>
      </w:r>
    </w:p>
    <w:p w14:paraId="42173F5B" w14:textId="77777777" w:rsidR="009024F3" w:rsidRDefault="009024F3" w:rsidP="004F7146">
      <w:pPr>
        <w:spacing w:after="240"/>
        <w:rPr>
          <w:rFonts w:ascii="Comic Sans MS" w:hAnsi="Comic Sans MS"/>
        </w:rPr>
      </w:pPr>
    </w:p>
    <w:p w14:paraId="44CFD19F" w14:textId="77777777" w:rsidR="004F7146" w:rsidRDefault="009024F3" w:rsidP="004F7146">
      <w:pPr>
        <w:spacing w:after="240"/>
        <w:rPr>
          <w:rFonts w:ascii="Arial" w:eastAsia="Times New Roman" w:hAnsi="Arial" w:cs="Arial"/>
          <w:color w:val="000000"/>
          <w:sz w:val="20"/>
          <w:szCs w:val="20"/>
        </w:rPr>
      </w:pPr>
      <w:r w:rsidRPr="009024F3">
        <w:rPr>
          <w:rFonts w:ascii="Arial" w:eastAsia="Times New Roman" w:hAnsi="Arial" w:cs="Arial"/>
          <w:color w:val="000000"/>
          <w:sz w:val="20"/>
          <w:szCs w:val="20"/>
        </w:rPr>
        <w:t>LO 1.8: The student is able to explain the distribution of electrons using Coulomb’s Law to analyze measured energies. [See SP 6.2]</w:t>
      </w:r>
    </w:p>
    <w:p w14:paraId="5B4B974B" w14:textId="73A98E03" w:rsidR="009024F3" w:rsidRPr="009024F3" w:rsidRDefault="009024F3" w:rsidP="004F7146">
      <w:pPr>
        <w:spacing w:after="240"/>
        <w:rPr>
          <w:rFonts w:ascii="Arial" w:eastAsia="Times New Roman" w:hAnsi="Arial" w:cs="Arial"/>
          <w:color w:val="000000"/>
          <w:sz w:val="20"/>
          <w:szCs w:val="20"/>
        </w:rPr>
      </w:pPr>
      <w:r w:rsidRPr="009024F3">
        <w:rPr>
          <w:rFonts w:ascii="Arial" w:eastAsia="Times New Roman" w:hAnsi="Arial" w:cs="Arial"/>
          <w:color w:val="000000"/>
          <w:sz w:val="20"/>
          <w:szCs w:val="20"/>
        </w:rPr>
        <w:t>LO 1.9: The student is able to predict and/or justify trends in atomic properties based on location on the periodic table and/or the shell model. [See SP 6.4]</w:t>
      </w:r>
    </w:p>
    <w:p w14:paraId="7DF7FB13" w14:textId="77777777" w:rsidR="009024F3" w:rsidRDefault="009024F3" w:rsidP="004F7146">
      <w:pPr>
        <w:spacing w:after="240"/>
        <w:rPr>
          <w:rFonts w:ascii="Comic Sans MS" w:hAnsi="Comic Sans MS"/>
        </w:rPr>
      </w:pPr>
    </w:p>
    <w:p w14:paraId="2D67F825" w14:textId="77777777" w:rsidR="009024F3" w:rsidRPr="009024F3" w:rsidRDefault="009024F3" w:rsidP="004F7146">
      <w:pPr>
        <w:spacing w:after="240"/>
        <w:rPr>
          <w:rFonts w:ascii="Arial" w:eastAsia="Times New Roman" w:hAnsi="Arial" w:cs="Arial"/>
          <w:color w:val="000000"/>
          <w:sz w:val="20"/>
          <w:szCs w:val="20"/>
        </w:rPr>
      </w:pPr>
      <w:r w:rsidRPr="009024F3">
        <w:rPr>
          <w:rFonts w:ascii="Arial" w:eastAsia="Times New Roman" w:hAnsi="Arial" w:cs="Arial"/>
          <w:color w:val="000000"/>
          <w:sz w:val="20"/>
          <w:szCs w:val="20"/>
        </w:rPr>
        <w:t>LO 1.10: Students can justify with evidence the arrangement of the periodic table and can apply periodic properties to chemical reactivity. [See SP 6.1]</w:t>
      </w:r>
    </w:p>
    <w:p w14:paraId="08A7812E" w14:textId="77777777" w:rsidR="009024F3" w:rsidRDefault="009024F3" w:rsidP="004F7146">
      <w:pPr>
        <w:spacing w:after="240"/>
        <w:rPr>
          <w:rFonts w:ascii="Comic Sans MS" w:hAnsi="Comic Sans MS"/>
        </w:rPr>
      </w:pPr>
    </w:p>
    <w:p w14:paraId="1D137E1B" w14:textId="77777777" w:rsidR="009024F3" w:rsidRPr="009024F3" w:rsidRDefault="009024F3" w:rsidP="004F7146">
      <w:pPr>
        <w:spacing w:after="240"/>
        <w:rPr>
          <w:rFonts w:ascii="Arial" w:eastAsia="Times New Roman" w:hAnsi="Arial" w:cs="Arial"/>
          <w:color w:val="000000"/>
          <w:sz w:val="20"/>
          <w:szCs w:val="20"/>
        </w:rPr>
      </w:pPr>
      <w:r w:rsidRPr="009024F3">
        <w:rPr>
          <w:rFonts w:ascii="Arial" w:eastAsia="Times New Roman" w:hAnsi="Arial" w:cs="Arial"/>
          <w:color w:val="000000"/>
          <w:sz w:val="20"/>
          <w:szCs w:val="20"/>
        </w:rPr>
        <w:t>LO 1.11: The student can analyze data, based on periodicity and the properties of binary compounds, to identify patterns and generate hypotheses related to the molecular design of compounds for which data are not supplied. [See SP 3.1, 5.1]</w:t>
      </w:r>
    </w:p>
    <w:p w14:paraId="0FD994B9" w14:textId="77777777" w:rsidR="009024F3" w:rsidRDefault="009024F3" w:rsidP="004F7146">
      <w:pPr>
        <w:spacing w:after="240"/>
        <w:rPr>
          <w:rFonts w:ascii="Comic Sans MS" w:hAnsi="Comic Sans MS"/>
        </w:rPr>
      </w:pPr>
    </w:p>
    <w:p w14:paraId="292B388D" w14:textId="77777777" w:rsidR="009024F3" w:rsidRPr="009024F3" w:rsidRDefault="009024F3" w:rsidP="004F7146">
      <w:pPr>
        <w:spacing w:after="240"/>
        <w:rPr>
          <w:rFonts w:ascii="Arial" w:eastAsia="Times New Roman" w:hAnsi="Arial" w:cs="Arial"/>
          <w:color w:val="000000"/>
          <w:sz w:val="20"/>
          <w:szCs w:val="20"/>
        </w:rPr>
      </w:pPr>
      <w:r w:rsidRPr="009024F3">
        <w:rPr>
          <w:rFonts w:ascii="Arial" w:eastAsia="Times New Roman" w:hAnsi="Arial" w:cs="Arial"/>
          <w:color w:val="000000"/>
          <w:sz w:val="20"/>
          <w:szCs w:val="20"/>
        </w:rPr>
        <w:t>LO 1.12: The student is able to explain why a given set of data suggests, or does not suggest, the need to refine the atomic model from a classical shell model with the quantum mechanical model. [See SP 6.3]</w:t>
      </w:r>
    </w:p>
    <w:p w14:paraId="7A254DAA" w14:textId="77777777" w:rsidR="009024F3" w:rsidRDefault="009024F3" w:rsidP="004F7146">
      <w:pPr>
        <w:spacing w:after="240"/>
        <w:rPr>
          <w:rFonts w:ascii="Comic Sans MS" w:hAnsi="Comic Sans MS"/>
        </w:rPr>
      </w:pPr>
    </w:p>
    <w:p w14:paraId="2A8B8C0E" w14:textId="1BCF6D5C" w:rsidR="009024F3" w:rsidRPr="004F7146" w:rsidRDefault="009024F3" w:rsidP="004F7146">
      <w:pPr>
        <w:spacing w:after="240"/>
        <w:rPr>
          <w:rFonts w:ascii="Arial" w:eastAsia="Times New Roman" w:hAnsi="Arial" w:cs="Arial"/>
          <w:color w:val="000000"/>
          <w:sz w:val="20"/>
          <w:szCs w:val="20"/>
        </w:rPr>
      </w:pPr>
      <w:r w:rsidRPr="009024F3">
        <w:rPr>
          <w:rFonts w:ascii="Arial" w:eastAsia="Times New Roman" w:hAnsi="Arial" w:cs="Arial"/>
          <w:color w:val="000000"/>
          <w:sz w:val="20"/>
          <w:szCs w:val="20"/>
        </w:rPr>
        <w:t>LO 1.13: Given information about a particular model of the atom, the student is able to determine if the model is consistent with specified evidence. [See SP 5.3]</w:t>
      </w:r>
    </w:p>
    <w:p w14:paraId="4AB9ED58" w14:textId="77777777" w:rsidR="004F7146" w:rsidRDefault="004F7146" w:rsidP="004F7146">
      <w:pPr>
        <w:spacing w:after="240"/>
        <w:jc w:val="center"/>
        <w:rPr>
          <w:rFonts w:ascii="Comic Sans MS" w:hAnsi="Comic Sans MS"/>
          <w:u w:val="single"/>
        </w:rPr>
      </w:pPr>
    </w:p>
    <w:p w14:paraId="099F69F6" w14:textId="59D3244E" w:rsidR="009024F3" w:rsidRPr="004F7146" w:rsidRDefault="009024F3" w:rsidP="004F7146">
      <w:pPr>
        <w:spacing w:after="240"/>
        <w:jc w:val="center"/>
        <w:rPr>
          <w:rFonts w:ascii="Comic Sans MS" w:hAnsi="Comic Sans MS"/>
          <w:u w:val="single"/>
        </w:rPr>
      </w:pPr>
      <w:r w:rsidRPr="004F7146">
        <w:rPr>
          <w:rFonts w:ascii="Comic Sans MS" w:hAnsi="Comic Sans MS"/>
          <w:u w:val="single"/>
        </w:rPr>
        <w:t>Chapter 5 Gases</w:t>
      </w:r>
    </w:p>
    <w:p w14:paraId="43B0C86D" w14:textId="77777777" w:rsidR="005B7FE6" w:rsidRPr="005B7FE6" w:rsidRDefault="005B7FE6" w:rsidP="004F7146">
      <w:pPr>
        <w:spacing w:after="240"/>
        <w:rPr>
          <w:rFonts w:ascii="Arial" w:eastAsia="Times New Roman" w:hAnsi="Arial" w:cs="Arial"/>
          <w:color w:val="000000"/>
          <w:sz w:val="20"/>
          <w:szCs w:val="20"/>
        </w:rPr>
      </w:pPr>
      <w:r w:rsidRPr="005B7FE6">
        <w:rPr>
          <w:rFonts w:ascii="Arial" w:eastAsia="Times New Roman" w:hAnsi="Arial" w:cs="Arial"/>
          <w:color w:val="000000"/>
          <w:sz w:val="20"/>
          <w:szCs w:val="20"/>
        </w:rPr>
        <w:t>LO 1.4: The student is able to connect the number of particles, moles, mass, and volume of substances to one another, both qualitatively and quantitatively. [See SP 7.1]</w:t>
      </w:r>
    </w:p>
    <w:p w14:paraId="7005D111" w14:textId="77777777" w:rsidR="005B7FE6" w:rsidRDefault="005B7FE6" w:rsidP="004F7146">
      <w:pPr>
        <w:spacing w:after="240"/>
        <w:rPr>
          <w:rFonts w:ascii="Comic Sans MS" w:hAnsi="Comic Sans MS"/>
        </w:rPr>
      </w:pPr>
    </w:p>
    <w:p w14:paraId="2A32605B" w14:textId="77777777" w:rsidR="005B7FE6" w:rsidRPr="005B7FE6" w:rsidRDefault="005B7FE6" w:rsidP="004F7146">
      <w:pPr>
        <w:spacing w:after="240"/>
        <w:rPr>
          <w:rFonts w:ascii="Arial" w:eastAsia="Times New Roman" w:hAnsi="Arial" w:cs="Arial"/>
          <w:color w:val="000000"/>
          <w:sz w:val="20"/>
          <w:szCs w:val="20"/>
        </w:rPr>
      </w:pPr>
      <w:r w:rsidRPr="005B7FE6">
        <w:rPr>
          <w:rFonts w:ascii="Arial" w:eastAsia="Times New Roman" w:hAnsi="Arial" w:cs="Arial"/>
          <w:color w:val="000000"/>
          <w:sz w:val="20"/>
          <w:szCs w:val="20"/>
        </w:rPr>
        <w:t>LO 2.12: The student can qualitatively analyze data regarding real gases to identify deviations from ideal behavior and relate these to molecular interactions. [See SP 5.1, 6.5, connects to 2.A.2]</w:t>
      </w:r>
    </w:p>
    <w:p w14:paraId="69A73B2D" w14:textId="77777777" w:rsidR="005B7FE6" w:rsidRDefault="005B7FE6" w:rsidP="004F7146">
      <w:pPr>
        <w:spacing w:after="240"/>
        <w:rPr>
          <w:rFonts w:ascii="Comic Sans MS" w:hAnsi="Comic Sans MS"/>
        </w:rPr>
      </w:pPr>
    </w:p>
    <w:p w14:paraId="4F962F6C" w14:textId="77777777" w:rsidR="005B7FE6" w:rsidRPr="005B7FE6" w:rsidRDefault="005B7FE6" w:rsidP="004F7146">
      <w:pPr>
        <w:spacing w:after="240"/>
        <w:rPr>
          <w:rFonts w:ascii="Arial" w:eastAsia="Times New Roman" w:hAnsi="Arial" w:cs="Arial"/>
          <w:color w:val="000000"/>
          <w:sz w:val="20"/>
          <w:szCs w:val="20"/>
        </w:rPr>
      </w:pPr>
      <w:r w:rsidRPr="005B7FE6">
        <w:rPr>
          <w:rFonts w:ascii="Arial" w:eastAsia="Times New Roman" w:hAnsi="Arial" w:cs="Arial"/>
          <w:color w:val="000000"/>
          <w:sz w:val="20"/>
          <w:szCs w:val="20"/>
        </w:rPr>
        <w:t>LO 5.2: The student is able to relate temperature to the motions of particles, either via particulate representations, such as drawings of particles with arrows indicating velocities, and/or via representations of average kinetic energy and distribution of kinetic energies of the particles, such as plots of the Maxwell-Boltzmann distribution. [See SP 1.1, 1.4, 7.1]</w:t>
      </w:r>
    </w:p>
    <w:p w14:paraId="4FA628A9" w14:textId="77777777" w:rsidR="005B7FE6" w:rsidRDefault="005B7FE6" w:rsidP="004F7146">
      <w:pPr>
        <w:spacing w:after="240"/>
        <w:rPr>
          <w:rFonts w:ascii="Comic Sans MS" w:hAnsi="Comic Sans MS"/>
        </w:rPr>
      </w:pPr>
    </w:p>
    <w:p w14:paraId="3472C0D9" w14:textId="77777777" w:rsidR="009024F3" w:rsidRDefault="009024F3" w:rsidP="004F7146">
      <w:pPr>
        <w:spacing w:after="240"/>
        <w:rPr>
          <w:rFonts w:ascii="Comic Sans MS" w:hAnsi="Comic Sans MS"/>
        </w:rPr>
      </w:pPr>
    </w:p>
    <w:p w14:paraId="5C184209" w14:textId="7FA313F2" w:rsidR="009024F3" w:rsidRPr="004F7146" w:rsidRDefault="009024F3" w:rsidP="004F7146">
      <w:pPr>
        <w:spacing w:after="240"/>
        <w:jc w:val="center"/>
        <w:rPr>
          <w:rFonts w:ascii="Comic Sans MS" w:hAnsi="Comic Sans MS"/>
          <w:u w:val="single"/>
        </w:rPr>
      </w:pPr>
      <w:r w:rsidRPr="004F7146">
        <w:rPr>
          <w:rFonts w:ascii="Comic Sans MS" w:hAnsi="Comic Sans MS"/>
          <w:u w:val="single"/>
        </w:rPr>
        <w:t>Chapter 8 General Bonding and Chapter 9 Covalent Bonding: Orbitals</w:t>
      </w:r>
    </w:p>
    <w:p w14:paraId="29AA3534" w14:textId="77777777" w:rsidR="005B7FE6" w:rsidRPr="005B7FE6" w:rsidRDefault="005B7FE6" w:rsidP="004F7146">
      <w:pPr>
        <w:spacing w:after="240"/>
        <w:rPr>
          <w:rFonts w:ascii="Arial" w:eastAsia="Times New Roman" w:hAnsi="Arial" w:cs="Arial"/>
          <w:color w:val="000000"/>
          <w:sz w:val="20"/>
          <w:szCs w:val="20"/>
        </w:rPr>
      </w:pPr>
      <w:r w:rsidRPr="005B7FE6">
        <w:rPr>
          <w:rFonts w:ascii="Arial" w:eastAsia="Times New Roman" w:hAnsi="Arial" w:cs="Arial"/>
          <w:color w:val="000000"/>
          <w:sz w:val="20"/>
          <w:szCs w:val="20"/>
        </w:rPr>
        <w:t>LO 1.10: Students can justify with evidence the arrangement of the periodic table and can apply periodic properties to chemical reactivity. [See SP 6.1]</w:t>
      </w:r>
    </w:p>
    <w:p w14:paraId="01C7CEE1" w14:textId="77777777" w:rsidR="005B7FE6" w:rsidRDefault="005B7FE6" w:rsidP="004F7146">
      <w:pPr>
        <w:spacing w:after="240"/>
        <w:rPr>
          <w:rFonts w:ascii="Comic Sans MS" w:hAnsi="Comic Sans MS"/>
        </w:rPr>
      </w:pPr>
    </w:p>
    <w:p w14:paraId="6958500C" w14:textId="77777777" w:rsidR="005B7FE6" w:rsidRPr="005B7FE6" w:rsidRDefault="005B7FE6" w:rsidP="004F7146">
      <w:pPr>
        <w:spacing w:after="240"/>
        <w:rPr>
          <w:rFonts w:ascii="Arial" w:eastAsia="Times New Roman" w:hAnsi="Arial" w:cs="Arial"/>
          <w:color w:val="000000"/>
          <w:sz w:val="20"/>
          <w:szCs w:val="20"/>
        </w:rPr>
      </w:pPr>
      <w:r w:rsidRPr="005B7FE6">
        <w:rPr>
          <w:rFonts w:ascii="Arial" w:eastAsia="Times New Roman" w:hAnsi="Arial" w:cs="Arial"/>
          <w:color w:val="000000"/>
          <w:sz w:val="20"/>
          <w:szCs w:val="20"/>
        </w:rPr>
        <w:t>LO 1.11: The student can analyze data, based on periodicity and the properties of binary compounds, to identify patterns and generate hypotheses related to the molecular design of compounds for which data are not supplied. [See SP 3.1, 5.1]</w:t>
      </w:r>
    </w:p>
    <w:p w14:paraId="7C03D30B" w14:textId="77777777" w:rsidR="005B7FE6" w:rsidRDefault="005B7FE6" w:rsidP="004F7146">
      <w:pPr>
        <w:spacing w:after="240"/>
        <w:rPr>
          <w:rFonts w:ascii="Comic Sans MS" w:hAnsi="Comic Sans MS"/>
        </w:rPr>
      </w:pPr>
    </w:p>
    <w:p w14:paraId="39C4596A" w14:textId="77777777" w:rsidR="005B7FE6" w:rsidRPr="005B7FE6" w:rsidRDefault="005B7FE6" w:rsidP="004F7146">
      <w:pPr>
        <w:spacing w:after="240"/>
        <w:rPr>
          <w:rFonts w:ascii="Arial" w:eastAsia="Times New Roman" w:hAnsi="Arial" w:cs="Arial"/>
          <w:color w:val="000000"/>
          <w:sz w:val="20"/>
          <w:szCs w:val="20"/>
        </w:rPr>
      </w:pPr>
      <w:r w:rsidRPr="005B7FE6">
        <w:rPr>
          <w:rFonts w:ascii="Arial" w:eastAsia="Times New Roman" w:hAnsi="Arial" w:cs="Arial"/>
          <w:color w:val="000000"/>
          <w:sz w:val="20"/>
          <w:szCs w:val="20"/>
        </w:rPr>
        <w:t>LO 2.14: The student is able to apply Coulomb’s Law qualitatively (including using representations) to describe the interactions of ions, and the attractions between ions and solvents to explain the factors that contribute to the solubility of ionic compounds. [See SP 1.4, 6.4]</w:t>
      </w:r>
    </w:p>
    <w:p w14:paraId="3CA6FA45" w14:textId="77777777" w:rsidR="00262C3C" w:rsidRDefault="00262C3C" w:rsidP="004F7146">
      <w:pPr>
        <w:spacing w:after="240"/>
        <w:rPr>
          <w:rFonts w:ascii="Comic Sans MS" w:hAnsi="Comic Sans MS"/>
        </w:rPr>
      </w:pPr>
    </w:p>
    <w:p w14:paraId="6CDBFCD5" w14:textId="77777777" w:rsidR="005B7FE6" w:rsidRPr="005B7FE6" w:rsidRDefault="005B7FE6" w:rsidP="004F7146">
      <w:pPr>
        <w:spacing w:after="240"/>
        <w:rPr>
          <w:rFonts w:ascii="Arial" w:eastAsia="Times New Roman" w:hAnsi="Arial" w:cs="Arial"/>
          <w:color w:val="000000"/>
          <w:sz w:val="20"/>
          <w:szCs w:val="20"/>
        </w:rPr>
      </w:pPr>
      <w:r w:rsidRPr="005B7FE6">
        <w:rPr>
          <w:rFonts w:ascii="Arial" w:eastAsia="Times New Roman" w:hAnsi="Arial" w:cs="Arial"/>
          <w:color w:val="000000"/>
          <w:sz w:val="20"/>
          <w:szCs w:val="20"/>
        </w:rPr>
        <w:t>LO 2.17: The student can predict the type of bonding present between two atoms in a binary compound based on position in the periodic table and the electronegativity of the elements. [See SP 6.4]</w:t>
      </w:r>
    </w:p>
    <w:p w14:paraId="4E7F7A6E" w14:textId="77777777" w:rsidR="005B7FE6" w:rsidRDefault="005B7FE6" w:rsidP="004F7146">
      <w:pPr>
        <w:spacing w:after="240"/>
        <w:rPr>
          <w:rFonts w:ascii="Comic Sans MS" w:hAnsi="Comic Sans MS"/>
        </w:rPr>
      </w:pPr>
    </w:p>
    <w:p w14:paraId="0B889BF7" w14:textId="77777777" w:rsidR="005B7FE6" w:rsidRPr="005B7FE6" w:rsidRDefault="005B7FE6" w:rsidP="004F7146">
      <w:pPr>
        <w:spacing w:after="240"/>
        <w:rPr>
          <w:rFonts w:ascii="Arial" w:eastAsia="Times New Roman" w:hAnsi="Arial" w:cs="Arial"/>
          <w:color w:val="000000"/>
          <w:sz w:val="20"/>
          <w:szCs w:val="20"/>
        </w:rPr>
      </w:pPr>
      <w:r w:rsidRPr="005B7FE6">
        <w:rPr>
          <w:rFonts w:ascii="Arial" w:eastAsia="Times New Roman" w:hAnsi="Arial" w:cs="Arial"/>
          <w:color w:val="000000"/>
          <w:sz w:val="20"/>
          <w:szCs w:val="20"/>
        </w:rPr>
        <w:t>LO 2.18: The student is able to rank and justify the ranking of bond polarity on the basis of the locations of the bonded atoms in the periodic table. [See SP 6.1]</w:t>
      </w:r>
    </w:p>
    <w:p w14:paraId="12D40995" w14:textId="77777777" w:rsidR="005B7FE6" w:rsidRDefault="005B7FE6" w:rsidP="004F7146">
      <w:pPr>
        <w:spacing w:after="240"/>
        <w:rPr>
          <w:rFonts w:ascii="Comic Sans MS" w:hAnsi="Comic Sans MS"/>
        </w:rPr>
      </w:pPr>
    </w:p>
    <w:p w14:paraId="6B804B1B" w14:textId="77777777" w:rsidR="005B7FE6" w:rsidRPr="005B7FE6" w:rsidRDefault="005B7FE6" w:rsidP="004F7146">
      <w:pPr>
        <w:spacing w:after="240"/>
        <w:rPr>
          <w:rFonts w:ascii="Arial" w:eastAsia="Times New Roman" w:hAnsi="Arial" w:cs="Arial"/>
          <w:color w:val="000000"/>
          <w:sz w:val="20"/>
          <w:szCs w:val="20"/>
        </w:rPr>
      </w:pPr>
      <w:r w:rsidRPr="005B7FE6">
        <w:rPr>
          <w:rFonts w:ascii="Arial" w:eastAsia="Times New Roman" w:hAnsi="Arial" w:cs="Arial"/>
          <w:color w:val="000000"/>
          <w:sz w:val="20"/>
          <w:szCs w:val="20"/>
        </w:rPr>
        <w:t>LO 2.20: The student is able to explain how a bonding model involving delocalized electrons is consistent with macroscopic properties of metals (e.g., conductivity, malleability, ductility, and low volatility) and the shell model of the atom. [See SP 6.2, 7.1, connects to 2.D.2]</w:t>
      </w:r>
    </w:p>
    <w:p w14:paraId="33CE2A91" w14:textId="77777777" w:rsidR="005B7FE6" w:rsidRDefault="005B7FE6" w:rsidP="004F7146">
      <w:pPr>
        <w:spacing w:after="240"/>
        <w:rPr>
          <w:rFonts w:ascii="Comic Sans MS" w:hAnsi="Comic Sans MS"/>
        </w:rPr>
      </w:pPr>
    </w:p>
    <w:p w14:paraId="0743DBEA" w14:textId="77777777" w:rsidR="005B7FE6" w:rsidRPr="005B7FE6" w:rsidRDefault="005B7FE6" w:rsidP="004F7146">
      <w:pPr>
        <w:spacing w:after="240"/>
        <w:rPr>
          <w:rFonts w:ascii="Arial" w:eastAsia="Times New Roman" w:hAnsi="Arial" w:cs="Arial"/>
          <w:color w:val="000000"/>
          <w:sz w:val="20"/>
          <w:szCs w:val="20"/>
        </w:rPr>
      </w:pPr>
      <w:r w:rsidRPr="005B7FE6">
        <w:rPr>
          <w:rFonts w:ascii="Arial" w:eastAsia="Times New Roman" w:hAnsi="Arial" w:cs="Arial"/>
          <w:color w:val="000000"/>
          <w:sz w:val="20"/>
          <w:szCs w:val="20"/>
        </w:rPr>
        <w:t>LO 2.21: The student is able to use Lewis diagrams and VSEPR to predict the geometry of molecules, identify hybridization, and make predictions about polarity. [See SP 1.4]</w:t>
      </w:r>
    </w:p>
    <w:p w14:paraId="51584E50" w14:textId="77777777" w:rsidR="005B7FE6" w:rsidRDefault="005B7FE6" w:rsidP="004F7146">
      <w:pPr>
        <w:spacing w:after="240"/>
        <w:rPr>
          <w:rFonts w:ascii="Comic Sans MS" w:hAnsi="Comic Sans MS"/>
        </w:rPr>
      </w:pPr>
    </w:p>
    <w:p w14:paraId="43C136A4" w14:textId="77777777" w:rsidR="005B7FE6" w:rsidRPr="005B7FE6" w:rsidRDefault="005B7FE6" w:rsidP="004F7146">
      <w:pPr>
        <w:spacing w:after="240"/>
        <w:rPr>
          <w:rFonts w:ascii="Arial" w:eastAsia="Times New Roman" w:hAnsi="Arial" w:cs="Arial"/>
          <w:color w:val="000000"/>
          <w:sz w:val="20"/>
          <w:szCs w:val="20"/>
        </w:rPr>
      </w:pPr>
      <w:r w:rsidRPr="005B7FE6">
        <w:rPr>
          <w:rFonts w:ascii="Arial" w:eastAsia="Times New Roman" w:hAnsi="Arial" w:cs="Arial"/>
          <w:color w:val="000000"/>
          <w:sz w:val="20"/>
          <w:szCs w:val="20"/>
        </w:rPr>
        <w:t>LO 2.22: The student is able to design or evaluate a plan to collect and/or interpret data needed to deduce the type of bonding in a sample of a solid. [See SP 4.2]</w:t>
      </w:r>
    </w:p>
    <w:p w14:paraId="665A1AC7" w14:textId="77777777" w:rsidR="005B7FE6" w:rsidRDefault="005B7FE6" w:rsidP="004F7146">
      <w:pPr>
        <w:spacing w:after="240"/>
        <w:rPr>
          <w:rFonts w:ascii="Comic Sans MS" w:hAnsi="Comic Sans MS"/>
        </w:rPr>
      </w:pPr>
    </w:p>
    <w:p w14:paraId="29C21F08" w14:textId="77777777" w:rsidR="005B7FE6" w:rsidRPr="005B7FE6" w:rsidRDefault="005B7FE6" w:rsidP="004F7146">
      <w:pPr>
        <w:spacing w:after="240"/>
        <w:rPr>
          <w:rFonts w:ascii="Arial" w:eastAsia="Times New Roman" w:hAnsi="Arial" w:cs="Arial"/>
          <w:color w:val="000000"/>
          <w:sz w:val="20"/>
          <w:szCs w:val="20"/>
        </w:rPr>
      </w:pPr>
      <w:r w:rsidRPr="005B7FE6">
        <w:rPr>
          <w:rFonts w:ascii="Arial" w:eastAsia="Times New Roman" w:hAnsi="Arial" w:cs="Arial"/>
          <w:color w:val="000000"/>
          <w:sz w:val="20"/>
          <w:szCs w:val="20"/>
        </w:rPr>
        <w:t>LO 2.23: The student can create a representation of an ionic solid that shows essential characteristics of the structure and interactions present in the substance. [See SP 1.1]</w:t>
      </w:r>
    </w:p>
    <w:p w14:paraId="172D4E79" w14:textId="77777777" w:rsidR="005B7FE6" w:rsidRDefault="005B7FE6" w:rsidP="004F7146">
      <w:pPr>
        <w:spacing w:after="240"/>
        <w:rPr>
          <w:rFonts w:ascii="Comic Sans MS" w:hAnsi="Comic Sans MS"/>
        </w:rPr>
      </w:pPr>
    </w:p>
    <w:p w14:paraId="40284642" w14:textId="77777777" w:rsidR="005B7FE6" w:rsidRPr="005B7FE6" w:rsidRDefault="005B7FE6" w:rsidP="004F7146">
      <w:pPr>
        <w:spacing w:after="240"/>
        <w:rPr>
          <w:rFonts w:ascii="Arial" w:eastAsia="Times New Roman" w:hAnsi="Arial" w:cs="Arial"/>
          <w:color w:val="000000"/>
          <w:sz w:val="20"/>
          <w:szCs w:val="20"/>
        </w:rPr>
      </w:pPr>
      <w:r w:rsidRPr="005B7FE6">
        <w:rPr>
          <w:rFonts w:ascii="Arial" w:eastAsia="Times New Roman" w:hAnsi="Arial" w:cs="Arial"/>
          <w:color w:val="000000"/>
          <w:sz w:val="20"/>
          <w:szCs w:val="20"/>
        </w:rPr>
        <w:t>LO 2.24: The student is able to explain a representation that connects properties of an ionic solid to its structural attributes and to the interactions present at the atomic level. [See SP 1.1, 6.2, 7.1]</w:t>
      </w:r>
    </w:p>
    <w:p w14:paraId="641C24B2" w14:textId="77777777" w:rsidR="005B7FE6" w:rsidRDefault="005B7FE6" w:rsidP="004F7146">
      <w:pPr>
        <w:spacing w:after="240"/>
        <w:rPr>
          <w:rFonts w:ascii="Comic Sans MS" w:hAnsi="Comic Sans MS"/>
        </w:rPr>
      </w:pPr>
    </w:p>
    <w:p w14:paraId="26B8AEE3" w14:textId="77777777" w:rsidR="005B7FE6" w:rsidRPr="005B7FE6" w:rsidRDefault="005B7FE6" w:rsidP="004F7146">
      <w:pPr>
        <w:spacing w:after="240"/>
        <w:rPr>
          <w:rFonts w:ascii="Arial" w:eastAsia="Times New Roman" w:hAnsi="Arial" w:cs="Arial"/>
          <w:color w:val="000000"/>
          <w:sz w:val="20"/>
          <w:szCs w:val="20"/>
        </w:rPr>
      </w:pPr>
      <w:r w:rsidRPr="005B7FE6">
        <w:rPr>
          <w:rFonts w:ascii="Arial" w:eastAsia="Times New Roman" w:hAnsi="Arial" w:cs="Arial"/>
          <w:color w:val="000000"/>
          <w:sz w:val="20"/>
          <w:szCs w:val="20"/>
        </w:rPr>
        <w:t>LO 2.29: The student can create a representation of a covalent solid that shows essential characteristics of the structure and interactions present in the substance. [See SP 1.1]</w:t>
      </w:r>
    </w:p>
    <w:p w14:paraId="1619F55D" w14:textId="77777777" w:rsidR="009024F3" w:rsidRDefault="009024F3" w:rsidP="004F7146">
      <w:pPr>
        <w:spacing w:after="240"/>
        <w:rPr>
          <w:rFonts w:ascii="Comic Sans MS" w:hAnsi="Comic Sans MS"/>
        </w:rPr>
      </w:pPr>
    </w:p>
    <w:p w14:paraId="7CE69B6A" w14:textId="77777777" w:rsidR="005B7FE6" w:rsidRPr="005B7FE6" w:rsidRDefault="005B7FE6" w:rsidP="004F7146">
      <w:pPr>
        <w:spacing w:after="240"/>
        <w:rPr>
          <w:rFonts w:ascii="Arial" w:eastAsia="Times New Roman" w:hAnsi="Arial" w:cs="Arial"/>
          <w:color w:val="000000"/>
          <w:sz w:val="20"/>
          <w:szCs w:val="20"/>
        </w:rPr>
      </w:pPr>
      <w:r w:rsidRPr="005B7FE6">
        <w:rPr>
          <w:rFonts w:ascii="Arial" w:eastAsia="Times New Roman" w:hAnsi="Arial" w:cs="Arial"/>
          <w:color w:val="000000"/>
          <w:sz w:val="20"/>
          <w:szCs w:val="20"/>
        </w:rPr>
        <w:t>LO 2.30: The student is able to explain a representation that connects properties of a covalent solid to its structural attributes and to the interactions present at the atomic level. [See SP 1.1, 6.2, 7.1]</w:t>
      </w:r>
    </w:p>
    <w:p w14:paraId="35E53F46" w14:textId="77777777" w:rsidR="005B7FE6" w:rsidRDefault="005B7FE6" w:rsidP="004F7146">
      <w:pPr>
        <w:spacing w:after="240"/>
        <w:rPr>
          <w:rFonts w:ascii="Comic Sans MS" w:hAnsi="Comic Sans MS"/>
        </w:rPr>
      </w:pPr>
    </w:p>
    <w:p w14:paraId="36B92D62" w14:textId="77777777" w:rsidR="005B7FE6" w:rsidRPr="005B7FE6" w:rsidRDefault="005B7FE6" w:rsidP="004F7146">
      <w:pPr>
        <w:spacing w:after="240"/>
        <w:rPr>
          <w:rFonts w:ascii="Arial" w:eastAsia="Times New Roman" w:hAnsi="Arial" w:cs="Arial"/>
          <w:color w:val="000000"/>
          <w:sz w:val="20"/>
          <w:szCs w:val="20"/>
        </w:rPr>
      </w:pPr>
      <w:r w:rsidRPr="005B7FE6">
        <w:rPr>
          <w:rFonts w:ascii="Arial" w:eastAsia="Times New Roman" w:hAnsi="Arial" w:cs="Arial"/>
          <w:color w:val="000000"/>
          <w:sz w:val="20"/>
          <w:szCs w:val="20"/>
        </w:rPr>
        <w:t>LO 2.31: The student can create a representation of a molecular solid that shows essential characteristics of the structure and interactions present in the substance. [See SP 1.1]</w:t>
      </w:r>
    </w:p>
    <w:p w14:paraId="790ED0FB" w14:textId="77777777" w:rsidR="005B7FE6" w:rsidRDefault="005B7FE6" w:rsidP="004F7146">
      <w:pPr>
        <w:spacing w:after="240"/>
        <w:rPr>
          <w:rFonts w:ascii="Comic Sans MS" w:hAnsi="Comic Sans MS"/>
        </w:rPr>
      </w:pPr>
    </w:p>
    <w:p w14:paraId="487418DB" w14:textId="77777777" w:rsidR="005B7FE6" w:rsidRPr="005B7FE6" w:rsidRDefault="005B7FE6" w:rsidP="004F7146">
      <w:pPr>
        <w:spacing w:after="240"/>
        <w:rPr>
          <w:rFonts w:ascii="Arial" w:eastAsia="Times New Roman" w:hAnsi="Arial" w:cs="Arial"/>
          <w:color w:val="000000"/>
          <w:sz w:val="20"/>
          <w:szCs w:val="20"/>
        </w:rPr>
      </w:pPr>
      <w:r w:rsidRPr="005B7FE6">
        <w:rPr>
          <w:rFonts w:ascii="Arial" w:eastAsia="Times New Roman" w:hAnsi="Arial" w:cs="Arial"/>
          <w:color w:val="000000"/>
          <w:sz w:val="20"/>
          <w:szCs w:val="20"/>
        </w:rPr>
        <w:t>LO 2.32: The student is able to explain a representation that connects properties of a molecular solid to its structural attributes and to the interactions present at the atomic level. [See SP 1.1, 6.2, 7.1]</w:t>
      </w:r>
    </w:p>
    <w:p w14:paraId="28EA6426" w14:textId="77777777" w:rsidR="005B7FE6" w:rsidRDefault="005B7FE6" w:rsidP="004F7146">
      <w:pPr>
        <w:spacing w:after="240"/>
        <w:rPr>
          <w:rFonts w:ascii="Comic Sans MS" w:hAnsi="Comic Sans MS"/>
        </w:rPr>
      </w:pPr>
    </w:p>
    <w:p w14:paraId="4310D06F" w14:textId="77777777" w:rsidR="005B7FE6" w:rsidRPr="005B7FE6" w:rsidRDefault="005B7FE6" w:rsidP="004F7146">
      <w:pPr>
        <w:spacing w:after="240"/>
        <w:rPr>
          <w:rFonts w:ascii="Arial" w:eastAsia="Times New Roman" w:hAnsi="Arial" w:cs="Arial"/>
          <w:color w:val="000000"/>
          <w:sz w:val="20"/>
          <w:szCs w:val="20"/>
        </w:rPr>
      </w:pPr>
      <w:r w:rsidRPr="005B7FE6">
        <w:rPr>
          <w:rFonts w:ascii="Arial" w:eastAsia="Times New Roman" w:hAnsi="Arial" w:cs="Arial"/>
          <w:color w:val="000000"/>
          <w:sz w:val="20"/>
          <w:szCs w:val="20"/>
        </w:rPr>
        <w:t>LO 5.1: The student is able to create or use graphical representations in order to connect the dependence of potential energy to the distance between atoms and factors, such as bond order (for covalent interactions) and polarity (for intermolecular interactions), which influence the interaction strength. [See SP 1.1, 1.4, 7.2, connects to Big Idea 2]</w:t>
      </w:r>
      <w:r w:rsidRPr="005B7FE6">
        <w:rPr>
          <w:rFonts w:ascii="Arial" w:eastAsia="Times New Roman" w:hAnsi="Arial" w:cs="Arial"/>
          <w:color w:val="000000"/>
          <w:sz w:val="20"/>
          <w:szCs w:val="20"/>
        </w:rPr>
        <w:br/>
        <w:t>Note: This learning objective applies to essential knowledge components of 5A–5E.</w:t>
      </w:r>
    </w:p>
    <w:p w14:paraId="771908DD" w14:textId="77777777" w:rsidR="005B7FE6" w:rsidRDefault="005B7FE6" w:rsidP="004F7146">
      <w:pPr>
        <w:spacing w:after="240"/>
        <w:rPr>
          <w:rFonts w:ascii="Comic Sans MS" w:hAnsi="Comic Sans MS"/>
        </w:rPr>
      </w:pPr>
    </w:p>
    <w:p w14:paraId="1675FE9F" w14:textId="77777777" w:rsidR="005B7FE6" w:rsidRPr="005B7FE6" w:rsidRDefault="005B7FE6" w:rsidP="004F7146">
      <w:pPr>
        <w:spacing w:after="240"/>
        <w:rPr>
          <w:rFonts w:ascii="Arial" w:eastAsia="Times New Roman" w:hAnsi="Arial" w:cs="Arial"/>
          <w:color w:val="000000"/>
          <w:sz w:val="20"/>
          <w:szCs w:val="20"/>
        </w:rPr>
      </w:pPr>
      <w:r w:rsidRPr="005B7FE6">
        <w:rPr>
          <w:rFonts w:ascii="Arial" w:eastAsia="Times New Roman" w:hAnsi="Arial" w:cs="Arial"/>
          <w:color w:val="000000"/>
          <w:sz w:val="20"/>
          <w:szCs w:val="20"/>
        </w:rPr>
        <w:t>LO 5.8: The student is able to draw qualitative and quantitative connections between the reaction enthalpy and the energies involved in the breaking and formation of chemical bonds. [See SP 2.3, 7.1, 7.2]</w:t>
      </w:r>
    </w:p>
    <w:p w14:paraId="1424AE4A" w14:textId="77777777" w:rsidR="004F7146" w:rsidRDefault="004F7146" w:rsidP="004F7146">
      <w:pPr>
        <w:spacing w:after="240"/>
        <w:rPr>
          <w:rFonts w:ascii="Comic Sans MS" w:hAnsi="Comic Sans MS"/>
        </w:rPr>
      </w:pPr>
    </w:p>
    <w:p w14:paraId="2F4BA564" w14:textId="5E3EFA37" w:rsidR="009024F3" w:rsidRPr="004F7146" w:rsidRDefault="009024F3" w:rsidP="004F7146">
      <w:pPr>
        <w:spacing w:after="240"/>
        <w:jc w:val="center"/>
        <w:rPr>
          <w:rFonts w:ascii="Comic Sans MS" w:hAnsi="Comic Sans MS"/>
          <w:u w:val="single"/>
        </w:rPr>
      </w:pPr>
      <w:r w:rsidRPr="004F7146">
        <w:rPr>
          <w:rFonts w:ascii="Comic Sans MS" w:hAnsi="Comic Sans MS"/>
          <w:u w:val="single"/>
        </w:rPr>
        <w:t>Chapter 10 Liquids and Solids and Chapter 11 Solutions</w:t>
      </w:r>
    </w:p>
    <w:p w14:paraId="0414B26A" w14:textId="77777777" w:rsidR="00EA1F00" w:rsidRPr="00EA1F00" w:rsidRDefault="00EA1F00" w:rsidP="004F7146">
      <w:pPr>
        <w:spacing w:after="240"/>
        <w:rPr>
          <w:rFonts w:ascii="Arial" w:eastAsia="Times New Roman" w:hAnsi="Arial" w:cs="Arial"/>
          <w:color w:val="000000"/>
          <w:sz w:val="20"/>
          <w:szCs w:val="20"/>
        </w:rPr>
      </w:pPr>
      <w:r w:rsidRPr="00EA1F00">
        <w:rPr>
          <w:rFonts w:ascii="Arial" w:eastAsia="Times New Roman" w:hAnsi="Arial" w:cs="Arial"/>
          <w:color w:val="000000"/>
          <w:sz w:val="20"/>
          <w:szCs w:val="20"/>
        </w:rPr>
        <w:t>LO 2.11: The student is able to explain the trends in properties and/or predict properties of samples consisting of particles with no permanent dipole on the basis of London dispersion forces. [See SP 6.2, 6.4]</w:t>
      </w:r>
    </w:p>
    <w:p w14:paraId="290D521E" w14:textId="77777777" w:rsidR="00EA1F00" w:rsidRDefault="00EA1F00" w:rsidP="004F7146">
      <w:pPr>
        <w:spacing w:after="240"/>
        <w:rPr>
          <w:rFonts w:ascii="Comic Sans MS" w:hAnsi="Comic Sans MS"/>
        </w:rPr>
      </w:pPr>
    </w:p>
    <w:p w14:paraId="7F1418EB" w14:textId="77777777" w:rsidR="00EA1F00" w:rsidRPr="00EA1F00" w:rsidRDefault="00EA1F00" w:rsidP="004F7146">
      <w:pPr>
        <w:spacing w:after="240"/>
        <w:rPr>
          <w:rFonts w:ascii="Arial" w:eastAsia="Times New Roman" w:hAnsi="Arial" w:cs="Arial"/>
          <w:color w:val="000000"/>
          <w:sz w:val="20"/>
          <w:szCs w:val="20"/>
        </w:rPr>
      </w:pPr>
      <w:r w:rsidRPr="00EA1F00">
        <w:rPr>
          <w:rFonts w:ascii="Arial" w:eastAsia="Times New Roman" w:hAnsi="Arial" w:cs="Arial"/>
          <w:color w:val="000000"/>
          <w:sz w:val="20"/>
          <w:szCs w:val="20"/>
        </w:rPr>
        <w:t>LO 2.13: The student is able to describe the relationships between the structural features of polar molecules and the forces of attraction between the particles. [See SP 1.4]</w:t>
      </w:r>
    </w:p>
    <w:p w14:paraId="410CEF46" w14:textId="77777777" w:rsidR="00EA1F00" w:rsidRDefault="00EA1F00" w:rsidP="004F7146">
      <w:pPr>
        <w:spacing w:after="240"/>
        <w:rPr>
          <w:rFonts w:ascii="Comic Sans MS" w:hAnsi="Comic Sans MS"/>
        </w:rPr>
      </w:pPr>
    </w:p>
    <w:p w14:paraId="28442CAB" w14:textId="77777777" w:rsidR="00EA1F00" w:rsidRPr="00EA1F00" w:rsidRDefault="00EA1F00" w:rsidP="004F7146">
      <w:pPr>
        <w:spacing w:after="240"/>
        <w:rPr>
          <w:rFonts w:ascii="Arial" w:eastAsia="Times New Roman" w:hAnsi="Arial" w:cs="Arial"/>
          <w:color w:val="000000"/>
          <w:sz w:val="20"/>
          <w:szCs w:val="20"/>
        </w:rPr>
      </w:pPr>
      <w:r w:rsidRPr="00EA1F00">
        <w:rPr>
          <w:rFonts w:ascii="Arial" w:eastAsia="Times New Roman" w:hAnsi="Arial" w:cs="Arial"/>
          <w:color w:val="000000"/>
          <w:sz w:val="20"/>
          <w:szCs w:val="20"/>
        </w:rPr>
        <w:t>LO 2.14: The student is able to apply Coulomb’s Law qualitatively (including using representations) to describe the interactions of ions, and the attractions between ions and solvents to explain the factors that contribute to the solubility of ionic compounds. [See SP 1.4, 6.4]</w:t>
      </w:r>
    </w:p>
    <w:p w14:paraId="5A726699" w14:textId="77777777" w:rsidR="00EA1F00" w:rsidRDefault="00EA1F00" w:rsidP="004F7146">
      <w:pPr>
        <w:spacing w:after="240"/>
        <w:rPr>
          <w:rFonts w:ascii="Comic Sans MS" w:hAnsi="Comic Sans MS"/>
        </w:rPr>
      </w:pPr>
    </w:p>
    <w:p w14:paraId="71D6EA8C" w14:textId="77777777" w:rsidR="00EA1F00" w:rsidRPr="00EA1F00" w:rsidRDefault="00EA1F00" w:rsidP="004F7146">
      <w:pPr>
        <w:spacing w:after="240"/>
        <w:rPr>
          <w:rFonts w:ascii="Arial" w:eastAsia="Times New Roman" w:hAnsi="Arial" w:cs="Arial"/>
          <w:color w:val="000000"/>
          <w:sz w:val="20"/>
          <w:szCs w:val="20"/>
        </w:rPr>
      </w:pPr>
      <w:r w:rsidRPr="00EA1F00">
        <w:rPr>
          <w:rFonts w:ascii="Arial" w:eastAsia="Times New Roman" w:hAnsi="Arial" w:cs="Arial"/>
          <w:color w:val="000000"/>
          <w:sz w:val="20"/>
          <w:szCs w:val="20"/>
        </w:rPr>
        <w:t>LO 2.16: The student is able to explain the properties (phase, vapor pressure, viscosity, etc.) of small and large molecular compounds in terms of the strengths and types of intermolecular forces. [See SP 6.2]</w:t>
      </w:r>
    </w:p>
    <w:p w14:paraId="5CF0FD6F" w14:textId="77777777" w:rsidR="00EA1F00" w:rsidRDefault="00EA1F00" w:rsidP="004F7146">
      <w:pPr>
        <w:spacing w:after="240"/>
        <w:rPr>
          <w:rFonts w:ascii="Comic Sans MS" w:hAnsi="Comic Sans MS"/>
        </w:rPr>
      </w:pPr>
    </w:p>
    <w:p w14:paraId="24377FD7" w14:textId="77777777" w:rsidR="00EA1F00" w:rsidRPr="00EA1F00" w:rsidRDefault="00EA1F00" w:rsidP="004F7146">
      <w:pPr>
        <w:spacing w:after="240"/>
        <w:rPr>
          <w:rFonts w:ascii="Arial" w:eastAsia="Times New Roman" w:hAnsi="Arial" w:cs="Arial"/>
          <w:color w:val="000000"/>
          <w:sz w:val="20"/>
          <w:szCs w:val="20"/>
        </w:rPr>
      </w:pPr>
      <w:r w:rsidRPr="00EA1F00">
        <w:rPr>
          <w:rFonts w:ascii="Arial" w:eastAsia="Times New Roman" w:hAnsi="Arial" w:cs="Arial"/>
          <w:color w:val="000000"/>
          <w:sz w:val="20"/>
          <w:szCs w:val="20"/>
        </w:rPr>
        <w:t>LO 2.19: The student can create visual representations of ionic substances that connect the microscopic structure to macroscopic properties, and/or use representations to connect the microscopic structure to macroscopic properties (e.g., boiling point, solubility, hardness, brittleness, low volatility, lack of malleability, ductility, or conductivity). [See SP 1.1, 1.4, 7.1, connects to 2.D.1, 2.D.2]</w:t>
      </w:r>
    </w:p>
    <w:p w14:paraId="00301FE5" w14:textId="77777777" w:rsidR="00EA1F00" w:rsidRDefault="00EA1F00" w:rsidP="004F7146">
      <w:pPr>
        <w:spacing w:after="240"/>
        <w:rPr>
          <w:rFonts w:ascii="Comic Sans MS" w:hAnsi="Comic Sans MS"/>
        </w:rPr>
      </w:pPr>
    </w:p>
    <w:p w14:paraId="51443DED" w14:textId="77777777" w:rsidR="00EA1F00" w:rsidRPr="00EA1F00" w:rsidRDefault="00EA1F00" w:rsidP="004F7146">
      <w:pPr>
        <w:spacing w:after="240"/>
        <w:rPr>
          <w:rFonts w:ascii="Arial" w:eastAsia="Times New Roman" w:hAnsi="Arial" w:cs="Arial"/>
          <w:color w:val="000000"/>
          <w:sz w:val="20"/>
          <w:szCs w:val="20"/>
        </w:rPr>
      </w:pPr>
      <w:r w:rsidRPr="00EA1F00">
        <w:rPr>
          <w:rFonts w:ascii="Arial" w:eastAsia="Times New Roman" w:hAnsi="Arial" w:cs="Arial"/>
          <w:color w:val="000000"/>
          <w:sz w:val="20"/>
          <w:szCs w:val="20"/>
        </w:rPr>
        <w:t>LO 2.20: The student is able to explain how a bonding model involving delocalized electrons is consistent with macroscopic properties of metals (e.g., conductivity, malleability, ductility, and low volatility) and the shell model of the atom. [See SP 6.2, 7.1, connects to 2.D.2]</w:t>
      </w:r>
    </w:p>
    <w:p w14:paraId="42088D9B" w14:textId="77777777" w:rsidR="00EA1F00" w:rsidRDefault="00EA1F00" w:rsidP="004F7146">
      <w:pPr>
        <w:spacing w:after="240"/>
        <w:rPr>
          <w:rFonts w:ascii="Comic Sans MS" w:hAnsi="Comic Sans MS"/>
        </w:rPr>
      </w:pPr>
    </w:p>
    <w:p w14:paraId="5D2D59BC" w14:textId="77777777" w:rsidR="00EA1F00" w:rsidRPr="00EA1F00" w:rsidRDefault="00EA1F00" w:rsidP="004F7146">
      <w:pPr>
        <w:spacing w:after="240"/>
        <w:rPr>
          <w:rFonts w:ascii="Arial" w:eastAsia="Times New Roman" w:hAnsi="Arial" w:cs="Arial"/>
          <w:color w:val="000000"/>
          <w:sz w:val="20"/>
          <w:szCs w:val="20"/>
        </w:rPr>
      </w:pPr>
      <w:r w:rsidRPr="00EA1F00">
        <w:rPr>
          <w:rFonts w:ascii="Arial" w:eastAsia="Times New Roman" w:hAnsi="Arial" w:cs="Arial"/>
          <w:color w:val="000000"/>
          <w:sz w:val="20"/>
          <w:szCs w:val="20"/>
        </w:rPr>
        <w:t>LO 2.22: The student is able to design or evaluate a plan to collect and/or interpret data needed to deduce the type of bonding in a sample of a solid. [See SP 4.2]</w:t>
      </w:r>
    </w:p>
    <w:p w14:paraId="2FD866C0" w14:textId="77777777" w:rsidR="00EA1F00" w:rsidRDefault="00EA1F00" w:rsidP="004F7146">
      <w:pPr>
        <w:spacing w:after="240"/>
        <w:rPr>
          <w:rFonts w:ascii="Comic Sans MS" w:hAnsi="Comic Sans MS"/>
        </w:rPr>
      </w:pPr>
    </w:p>
    <w:p w14:paraId="14BC0F69" w14:textId="3111E5B3" w:rsidR="00EA1F00" w:rsidRPr="004F7146" w:rsidRDefault="00EA1F00" w:rsidP="004F7146">
      <w:pPr>
        <w:spacing w:after="240"/>
        <w:rPr>
          <w:rFonts w:ascii="Arial" w:eastAsia="Times New Roman" w:hAnsi="Arial" w:cs="Arial"/>
          <w:color w:val="000000"/>
          <w:sz w:val="20"/>
          <w:szCs w:val="20"/>
        </w:rPr>
      </w:pPr>
      <w:r w:rsidRPr="00EA1F00">
        <w:rPr>
          <w:rFonts w:ascii="Arial" w:eastAsia="Times New Roman" w:hAnsi="Arial" w:cs="Arial"/>
          <w:color w:val="000000"/>
          <w:sz w:val="20"/>
          <w:szCs w:val="20"/>
        </w:rPr>
        <w:t>LO 2.25: The student is able to compare the properties of metal alloys with their constituent elements to determine if an alloy has formed, identify the type of alloy formed, and explain the differences in properties using particulate level reasoning. [See SP 1.4, 7.2]</w:t>
      </w:r>
    </w:p>
    <w:p w14:paraId="0DA7EAB7" w14:textId="77777777" w:rsidR="00EA1F00" w:rsidRPr="00EA1F00" w:rsidRDefault="00EA1F00" w:rsidP="004F7146">
      <w:pPr>
        <w:spacing w:after="240"/>
        <w:rPr>
          <w:rFonts w:ascii="Arial" w:eastAsia="Times New Roman" w:hAnsi="Arial" w:cs="Arial"/>
          <w:color w:val="000000"/>
          <w:sz w:val="20"/>
          <w:szCs w:val="20"/>
        </w:rPr>
      </w:pPr>
      <w:r w:rsidRPr="00EA1F00">
        <w:rPr>
          <w:rFonts w:ascii="Arial" w:eastAsia="Times New Roman" w:hAnsi="Arial" w:cs="Arial"/>
          <w:color w:val="000000"/>
          <w:sz w:val="20"/>
          <w:szCs w:val="20"/>
        </w:rPr>
        <w:t>LO 2.26: Students can use the electron sea model of metallic bonding to predict or make claims about the macroscopic properties of metals or alloys. [See SP 6.4, 7.1]</w:t>
      </w:r>
    </w:p>
    <w:p w14:paraId="7DE43177" w14:textId="77777777" w:rsidR="00EA1F00" w:rsidRDefault="00EA1F00" w:rsidP="004F7146">
      <w:pPr>
        <w:spacing w:after="240"/>
        <w:rPr>
          <w:rFonts w:ascii="Comic Sans MS" w:hAnsi="Comic Sans MS"/>
        </w:rPr>
      </w:pPr>
    </w:p>
    <w:p w14:paraId="364A8AE8" w14:textId="77777777" w:rsidR="00EA1F00" w:rsidRPr="00EA1F00" w:rsidRDefault="00EA1F00" w:rsidP="004F7146">
      <w:pPr>
        <w:spacing w:after="240"/>
        <w:rPr>
          <w:rFonts w:ascii="Arial" w:eastAsia="Times New Roman" w:hAnsi="Arial" w:cs="Arial"/>
          <w:color w:val="000000"/>
          <w:sz w:val="20"/>
          <w:szCs w:val="20"/>
        </w:rPr>
      </w:pPr>
      <w:r w:rsidRPr="00EA1F00">
        <w:rPr>
          <w:rFonts w:ascii="Arial" w:eastAsia="Times New Roman" w:hAnsi="Arial" w:cs="Arial"/>
          <w:color w:val="000000"/>
          <w:sz w:val="20"/>
          <w:szCs w:val="20"/>
        </w:rPr>
        <w:t>LO 2.27: The student can create a representation of a metallic solid that shows essential characteristics of the structure and interactions present in the substance. [See SP 1.1]</w:t>
      </w:r>
    </w:p>
    <w:p w14:paraId="64BFB6AD" w14:textId="77777777" w:rsidR="00EA1F00" w:rsidRDefault="00EA1F00" w:rsidP="004F7146">
      <w:pPr>
        <w:spacing w:after="240"/>
        <w:rPr>
          <w:rFonts w:ascii="Comic Sans MS" w:hAnsi="Comic Sans MS"/>
        </w:rPr>
      </w:pPr>
    </w:p>
    <w:p w14:paraId="29D0073B" w14:textId="77777777" w:rsidR="00EA1F00" w:rsidRPr="00EA1F00" w:rsidRDefault="00EA1F00" w:rsidP="004F7146">
      <w:pPr>
        <w:spacing w:after="240"/>
        <w:rPr>
          <w:rFonts w:ascii="Arial" w:eastAsia="Times New Roman" w:hAnsi="Arial" w:cs="Arial"/>
          <w:color w:val="000000"/>
          <w:sz w:val="20"/>
          <w:szCs w:val="20"/>
        </w:rPr>
      </w:pPr>
      <w:r w:rsidRPr="00EA1F00">
        <w:rPr>
          <w:rFonts w:ascii="Arial" w:eastAsia="Times New Roman" w:hAnsi="Arial" w:cs="Arial"/>
          <w:color w:val="000000"/>
          <w:sz w:val="20"/>
          <w:szCs w:val="20"/>
        </w:rPr>
        <w:t>LO 2.28: The student is able to explain a representation that connects properties of a metallic solid to its structural attributes and to the interactions present at the atomic level. [See SP 1.1, 6.2, 7.1]</w:t>
      </w:r>
    </w:p>
    <w:p w14:paraId="2CB229FE" w14:textId="77777777" w:rsidR="00EA1F00" w:rsidRDefault="00EA1F00" w:rsidP="004F7146">
      <w:pPr>
        <w:spacing w:after="240"/>
        <w:rPr>
          <w:rFonts w:ascii="Comic Sans MS" w:hAnsi="Comic Sans MS"/>
        </w:rPr>
      </w:pPr>
    </w:p>
    <w:p w14:paraId="4A01BAA8" w14:textId="77777777" w:rsidR="00EA1F00" w:rsidRPr="00EA1F00" w:rsidRDefault="00EA1F00" w:rsidP="004F7146">
      <w:pPr>
        <w:spacing w:after="240"/>
        <w:rPr>
          <w:rFonts w:ascii="Arial" w:eastAsia="Times New Roman" w:hAnsi="Arial" w:cs="Arial"/>
          <w:color w:val="000000"/>
          <w:sz w:val="20"/>
          <w:szCs w:val="20"/>
        </w:rPr>
      </w:pPr>
      <w:r w:rsidRPr="00EA1F00">
        <w:rPr>
          <w:rFonts w:ascii="Arial" w:eastAsia="Times New Roman" w:hAnsi="Arial" w:cs="Arial"/>
          <w:color w:val="000000"/>
          <w:sz w:val="20"/>
          <w:szCs w:val="20"/>
        </w:rPr>
        <w:t>LO 2.29: The student can create a representation of a covalent solid that shows essential characteristics of the structure and interactions present in the substance. [See SP 1.1]</w:t>
      </w:r>
    </w:p>
    <w:p w14:paraId="3F62A083" w14:textId="77777777" w:rsidR="00EA1F00" w:rsidRDefault="00EA1F00" w:rsidP="004F7146">
      <w:pPr>
        <w:spacing w:after="240"/>
        <w:rPr>
          <w:rFonts w:ascii="Comic Sans MS" w:hAnsi="Comic Sans MS"/>
        </w:rPr>
      </w:pPr>
    </w:p>
    <w:p w14:paraId="45B4A77E" w14:textId="77777777" w:rsidR="00EA1F00" w:rsidRPr="00EA1F00" w:rsidRDefault="00EA1F00" w:rsidP="004F7146">
      <w:pPr>
        <w:spacing w:after="240"/>
        <w:rPr>
          <w:rFonts w:ascii="Arial" w:eastAsia="Times New Roman" w:hAnsi="Arial" w:cs="Arial"/>
          <w:color w:val="000000"/>
          <w:sz w:val="20"/>
          <w:szCs w:val="20"/>
        </w:rPr>
      </w:pPr>
      <w:r w:rsidRPr="00EA1F00">
        <w:rPr>
          <w:rFonts w:ascii="Arial" w:eastAsia="Times New Roman" w:hAnsi="Arial" w:cs="Arial"/>
          <w:color w:val="000000"/>
          <w:sz w:val="20"/>
          <w:szCs w:val="20"/>
        </w:rPr>
        <w:t>LO 2.30: The student is able to explain a representation that connects properties of a covalent solid to its structural attributes and to the interactions present at the atomic level. [See SP 1.1, 6.2, 7.1]</w:t>
      </w:r>
    </w:p>
    <w:p w14:paraId="3E8A67D0" w14:textId="77777777" w:rsidR="00EA1F00" w:rsidRDefault="00EA1F00" w:rsidP="004F7146">
      <w:pPr>
        <w:spacing w:after="240"/>
        <w:rPr>
          <w:rFonts w:ascii="Comic Sans MS" w:hAnsi="Comic Sans MS"/>
        </w:rPr>
      </w:pPr>
    </w:p>
    <w:p w14:paraId="5EBD64A3" w14:textId="77777777" w:rsidR="00EA1F00" w:rsidRPr="00EA1F00" w:rsidRDefault="00EA1F00" w:rsidP="004F7146">
      <w:pPr>
        <w:spacing w:after="240"/>
        <w:rPr>
          <w:rFonts w:ascii="Arial" w:eastAsia="Times New Roman" w:hAnsi="Arial" w:cs="Arial"/>
          <w:color w:val="000000"/>
          <w:sz w:val="20"/>
          <w:szCs w:val="20"/>
        </w:rPr>
      </w:pPr>
      <w:r w:rsidRPr="00EA1F00">
        <w:rPr>
          <w:rFonts w:ascii="Arial" w:eastAsia="Times New Roman" w:hAnsi="Arial" w:cs="Arial"/>
          <w:color w:val="000000"/>
          <w:sz w:val="20"/>
          <w:szCs w:val="20"/>
        </w:rPr>
        <w:t>LO 2.31: The student can create a representation of a molecular solid that shows essential characteristics of the structure and interactions present in the substance. [See SP 1.1]</w:t>
      </w:r>
    </w:p>
    <w:p w14:paraId="22CAA565" w14:textId="77777777" w:rsidR="00EA1F00" w:rsidRDefault="00EA1F00" w:rsidP="004F7146">
      <w:pPr>
        <w:spacing w:after="240"/>
        <w:rPr>
          <w:rFonts w:ascii="Comic Sans MS" w:hAnsi="Comic Sans MS"/>
        </w:rPr>
      </w:pPr>
    </w:p>
    <w:p w14:paraId="5337E7E9" w14:textId="77777777" w:rsidR="00EA1F00" w:rsidRPr="00EA1F00" w:rsidRDefault="00EA1F00" w:rsidP="004F7146">
      <w:pPr>
        <w:spacing w:after="240"/>
        <w:rPr>
          <w:rFonts w:ascii="Arial" w:eastAsia="Times New Roman" w:hAnsi="Arial" w:cs="Arial"/>
          <w:color w:val="000000"/>
          <w:sz w:val="20"/>
          <w:szCs w:val="20"/>
        </w:rPr>
      </w:pPr>
      <w:r w:rsidRPr="00EA1F00">
        <w:rPr>
          <w:rFonts w:ascii="Arial" w:eastAsia="Times New Roman" w:hAnsi="Arial" w:cs="Arial"/>
          <w:color w:val="000000"/>
          <w:sz w:val="20"/>
          <w:szCs w:val="20"/>
        </w:rPr>
        <w:t>LO 2.32: The student is able to explain a representation that connects properties of a molecular solid to its structural attributes and to the interactions present at the atomic level. [See SP 1.1, 6.2, 7.1]</w:t>
      </w:r>
    </w:p>
    <w:p w14:paraId="22C8B5C8" w14:textId="77777777" w:rsidR="00EA1F00" w:rsidRDefault="00EA1F00" w:rsidP="004F7146">
      <w:pPr>
        <w:spacing w:after="240"/>
        <w:rPr>
          <w:rFonts w:ascii="Comic Sans MS" w:hAnsi="Comic Sans MS"/>
        </w:rPr>
      </w:pPr>
    </w:p>
    <w:p w14:paraId="08F26EDC" w14:textId="77777777" w:rsidR="00EA1F00" w:rsidRPr="00EA1F00" w:rsidRDefault="00EA1F00" w:rsidP="004F7146">
      <w:pPr>
        <w:spacing w:after="240"/>
        <w:rPr>
          <w:rFonts w:ascii="Arial" w:eastAsia="Times New Roman" w:hAnsi="Arial" w:cs="Arial"/>
          <w:color w:val="000000"/>
          <w:sz w:val="20"/>
          <w:szCs w:val="20"/>
        </w:rPr>
      </w:pPr>
      <w:r w:rsidRPr="00EA1F00">
        <w:rPr>
          <w:rFonts w:ascii="Arial" w:eastAsia="Times New Roman" w:hAnsi="Arial" w:cs="Arial"/>
          <w:color w:val="000000"/>
          <w:sz w:val="20"/>
          <w:szCs w:val="20"/>
        </w:rPr>
        <w:t>LO 5.8: The student is able to draw qualitative and quantitative connections between the reaction enthalpy and the energies involved in the breaking and formation of chemical bonds. [See SP 2.3, 7.1, 7.2]</w:t>
      </w:r>
    </w:p>
    <w:p w14:paraId="5793A00C" w14:textId="77777777" w:rsidR="00EA1F00" w:rsidRDefault="00EA1F00" w:rsidP="004F7146">
      <w:pPr>
        <w:spacing w:after="240"/>
        <w:rPr>
          <w:rFonts w:ascii="Comic Sans MS" w:hAnsi="Comic Sans MS"/>
        </w:rPr>
      </w:pPr>
    </w:p>
    <w:p w14:paraId="3F0D21EE" w14:textId="16A5D614" w:rsidR="00EA1F00" w:rsidRPr="004F7146" w:rsidRDefault="00EA1F00" w:rsidP="004F7146">
      <w:pPr>
        <w:spacing w:after="240"/>
        <w:rPr>
          <w:rFonts w:ascii="Arial" w:eastAsia="Times New Roman" w:hAnsi="Arial" w:cs="Arial"/>
          <w:color w:val="000000"/>
          <w:sz w:val="20"/>
          <w:szCs w:val="20"/>
        </w:rPr>
      </w:pPr>
      <w:r w:rsidRPr="00EA1F00">
        <w:rPr>
          <w:rFonts w:ascii="Arial" w:eastAsia="Times New Roman" w:hAnsi="Arial" w:cs="Arial"/>
          <w:color w:val="000000"/>
          <w:sz w:val="20"/>
          <w:szCs w:val="20"/>
        </w:rPr>
        <w:t>LO 5.9: The student is able to make claims and/or predictions regarding relative magnitudes of the forces acting within collections of interacting molecules based on the distribution of electrons within the molecules and the types of intermolecular forces through which the molecules interact. [See SP 6.4]</w:t>
      </w:r>
    </w:p>
    <w:p w14:paraId="75DB6EF1" w14:textId="77777777" w:rsidR="00EA1F00" w:rsidRPr="00EA1F00" w:rsidRDefault="00EA1F00" w:rsidP="004F7146">
      <w:pPr>
        <w:spacing w:after="240"/>
        <w:rPr>
          <w:rFonts w:ascii="Arial" w:eastAsia="Times New Roman" w:hAnsi="Arial" w:cs="Arial"/>
          <w:color w:val="000000"/>
          <w:sz w:val="20"/>
          <w:szCs w:val="20"/>
        </w:rPr>
      </w:pPr>
      <w:r w:rsidRPr="00EA1F00">
        <w:rPr>
          <w:rFonts w:ascii="Arial" w:eastAsia="Times New Roman" w:hAnsi="Arial" w:cs="Arial"/>
          <w:color w:val="000000"/>
          <w:sz w:val="20"/>
          <w:szCs w:val="20"/>
        </w:rPr>
        <w:t>LO 5.10: The student can support the claim about whether a process is a chemical or physical change (or may be classified as both) based on whether the process involves changes in intramolecular versus intermolecular interactions.</w:t>
      </w:r>
      <w:r w:rsidRPr="00EA1F00">
        <w:rPr>
          <w:rFonts w:ascii="Arial" w:eastAsia="Times New Roman" w:hAnsi="Arial" w:cs="Arial"/>
          <w:color w:val="000000"/>
          <w:sz w:val="20"/>
          <w:szCs w:val="20"/>
        </w:rPr>
        <w:br/>
        <w:t>[See SP 5.1]</w:t>
      </w:r>
    </w:p>
    <w:p w14:paraId="7E3BF853" w14:textId="77777777" w:rsidR="00EA1F00" w:rsidRDefault="00EA1F00" w:rsidP="004F7146">
      <w:pPr>
        <w:spacing w:after="240"/>
        <w:rPr>
          <w:rFonts w:ascii="Comic Sans MS" w:hAnsi="Comic Sans MS"/>
        </w:rPr>
      </w:pPr>
    </w:p>
    <w:p w14:paraId="5DB29431" w14:textId="77777777" w:rsidR="00EA1F00" w:rsidRPr="00EA1F00" w:rsidRDefault="00EA1F00" w:rsidP="004F7146">
      <w:pPr>
        <w:spacing w:after="240"/>
        <w:rPr>
          <w:rFonts w:ascii="Arial" w:eastAsia="Times New Roman" w:hAnsi="Arial" w:cs="Arial"/>
          <w:color w:val="000000"/>
          <w:sz w:val="20"/>
          <w:szCs w:val="20"/>
        </w:rPr>
      </w:pPr>
      <w:r w:rsidRPr="00EA1F00">
        <w:rPr>
          <w:rFonts w:ascii="Arial" w:eastAsia="Times New Roman" w:hAnsi="Arial" w:cs="Arial"/>
          <w:color w:val="000000"/>
          <w:sz w:val="20"/>
          <w:szCs w:val="20"/>
        </w:rPr>
        <w:t>LO 5.11: The student is able to identify the noncovalent interactions within and between large molecules, and/or connect the shape and function of the large molecule to the presence and magnitude of these interactions. [See SP 7.2]</w:t>
      </w:r>
    </w:p>
    <w:p w14:paraId="26EC0860" w14:textId="77777777" w:rsidR="00EA1F00" w:rsidRDefault="00EA1F00" w:rsidP="004F7146">
      <w:pPr>
        <w:spacing w:after="240"/>
        <w:rPr>
          <w:rFonts w:ascii="Comic Sans MS" w:hAnsi="Comic Sans MS"/>
        </w:rPr>
      </w:pPr>
    </w:p>
    <w:p w14:paraId="480A05EB" w14:textId="77777777" w:rsidR="00EA1F00" w:rsidRDefault="00EA1F00" w:rsidP="004F7146">
      <w:pPr>
        <w:spacing w:after="240"/>
        <w:rPr>
          <w:rFonts w:ascii="Comic Sans MS" w:hAnsi="Comic Sans MS"/>
        </w:rPr>
      </w:pPr>
    </w:p>
    <w:p w14:paraId="4391E74E" w14:textId="77777777" w:rsidR="009024F3" w:rsidRPr="004F7146" w:rsidRDefault="009024F3" w:rsidP="004F7146">
      <w:pPr>
        <w:spacing w:after="240"/>
        <w:jc w:val="center"/>
        <w:rPr>
          <w:rFonts w:ascii="Comic Sans MS" w:hAnsi="Comic Sans MS"/>
          <w:u w:val="single"/>
        </w:rPr>
      </w:pPr>
      <w:r w:rsidRPr="004F7146">
        <w:rPr>
          <w:rFonts w:ascii="Comic Sans MS" w:hAnsi="Comic Sans MS"/>
          <w:u w:val="single"/>
        </w:rPr>
        <w:t>Chapter 18 Nuclear Chemistry</w:t>
      </w:r>
    </w:p>
    <w:p w14:paraId="4F637A7F" w14:textId="77777777" w:rsidR="009024F3" w:rsidRDefault="009024F3" w:rsidP="004F7146">
      <w:pPr>
        <w:spacing w:after="240"/>
        <w:rPr>
          <w:rFonts w:ascii="Comic Sans MS" w:hAnsi="Comic Sans MS"/>
        </w:rPr>
      </w:pPr>
    </w:p>
    <w:p w14:paraId="365F27D7" w14:textId="77777777" w:rsidR="009024F3" w:rsidRDefault="009024F3" w:rsidP="004F7146">
      <w:pPr>
        <w:spacing w:after="240"/>
        <w:rPr>
          <w:rFonts w:ascii="Comic Sans MS" w:hAnsi="Comic Sans MS"/>
        </w:rPr>
      </w:pPr>
    </w:p>
    <w:p w14:paraId="30EAEBE0" w14:textId="24E3A18D" w:rsidR="009024F3" w:rsidRPr="004F7146" w:rsidRDefault="009024F3" w:rsidP="004F7146">
      <w:pPr>
        <w:spacing w:after="240"/>
        <w:jc w:val="center"/>
        <w:rPr>
          <w:rFonts w:ascii="Comic Sans MS" w:hAnsi="Comic Sans MS"/>
          <w:u w:val="single"/>
        </w:rPr>
      </w:pPr>
      <w:r w:rsidRPr="004F7146">
        <w:rPr>
          <w:rFonts w:ascii="Comic Sans MS" w:hAnsi="Comic Sans MS"/>
          <w:u w:val="single"/>
        </w:rPr>
        <w:t>Chapter 14 Acids and Bases and Chapter 15 Ap</w:t>
      </w:r>
      <w:r w:rsidR="00EA1F00" w:rsidRPr="004F7146">
        <w:rPr>
          <w:rFonts w:ascii="Comic Sans MS" w:hAnsi="Comic Sans MS"/>
          <w:u w:val="single"/>
        </w:rPr>
        <w:t>plications of Aqueous Equilibrium</w:t>
      </w:r>
    </w:p>
    <w:p w14:paraId="3F67CEB6" w14:textId="77777777" w:rsidR="00EA1F00" w:rsidRPr="00EA1F00" w:rsidRDefault="00EA1F00" w:rsidP="004F7146">
      <w:pPr>
        <w:spacing w:after="240"/>
        <w:rPr>
          <w:rFonts w:ascii="Arial" w:eastAsia="Times New Roman" w:hAnsi="Arial" w:cs="Arial"/>
          <w:color w:val="000000"/>
          <w:sz w:val="20"/>
          <w:szCs w:val="20"/>
        </w:rPr>
      </w:pPr>
      <w:r w:rsidRPr="00EA1F00">
        <w:rPr>
          <w:rFonts w:ascii="Arial" w:eastAsia="Times New Roman" w:hAnsi="Arial" w:cs="Arial"/>
          <w:color w:val="000000"/>
          <w:sz w:val="20"/>
          <w:szCs w:val="20"/>
        </w:rPr>
        <w:t>LO 2.15: The student is able to explain observations regarding the solubility of ionic solids and molecules in water and other solvents on the basis of particle views that include intermolecular interactions and entropic effects. [See SP 1.4, 6.2, connects to 5.E.1]</w:t>
      </w:r>
    </w:p>
    <w:p w14:paraId="0C71E9E5" w14:textId="77777777" w:rsidR="009024F3" w:rsidRDefault="009024F3" w:rsidP="004F7146">
      <w:pPr>
        <w:spacing w:after="240"/>
        <w:rPr>
          <w:rFonts w:ascii="Comic Sans MS" w:hAnsi="Comic Sans MS"/>
        </w:rPr>
      </w:pPr>
    </w:p>
    <w:p w14:paraId="0926BE80" w14:textId="77777777" w:rsidR="00EA1F00" w:rsidRPr="00EA1F00" w:rsidRDefault="00EA1F00" w:rsidP="004F7146">
      <w:pPr>
        <w:spacing w:after="240"/>
        <w:rPr>
          <w:rFonts w:ascii="Arial" w:eastAsia="Times New Roman" w:hAnsi="Arial" w:cs="Arial"/>
          <w:color w:val="000000"/>
          <w:sz w:val="20"/>
          <w:szCs w:val="20"/>
        </w:rPr>
      </w:pPr>
      <w:r w:rsidRPr="00EA1F00">
        <w:rPr>
          <w:rFonts w:ascii="Arial" w:eastAsia="Times New Roman" w:hAnsi="Arial" w:cs="Arial"/>
          <w:color w:val="000000"/>
          <w:sz w:val="20"/>
          <w:szCs w:val="20"/>
        </w:rPr>
        <w:t>LO 3.7: The student is able to identify compounds as Brønsted-Lowry acids, bases, and/or conjugate acid-base pairs, using proton-transfer reactions to justify the identification. [See SP 6.1]</w:t>
      </w:r>
    </w:p>
    <w:p w14:paraId="2E66F2D7" w14:textId="77777777" w:rsidR="00EA1F00" w:rsidRDefault="00EA1F00" w:rsidP="004F7146">
      <w:pPr>
        <w:spacing w:after="240"/>
        <w:rPr>
          <w:rFonts w:ascii="Comic Sans MS" w:hAnsi="Comic Sans MS"/>
        </w:rPr>
      </w:pPr>
    </w:p>
    <w:p w14:paraId="3E7F00BE" w14:textId="77777777" w:rsidR="00262C3C" w:rsidRPr="00262C3C" w:rsidRDefault="00262C3C" w:rsidP="004F7146">
      <w:pPr>
        <w:spacing w:after="240"/>
        <w:rPr>
          <w:rFonts w:ascii="Arial" w:eastAsia="Times New Roman" w:hAnsi="Arial" w:cs="Arial"/>
          <w:color w:val="000000"/>
          <w:sz w:val="20"/>
          <w:szCs w:val="20"/>
        </w:rPr>
      </w:pPr>
      <w:r w:rsidRPr="00262C3C">
        <w:rPr>
          <w:rFonts w:ascii="Arial" w:eastAsia="Times New Roman" w:hAnsi="Arial" w:cs="Arial"/>
          <w:color w:val="000000"/>
          <w:sz w:val="20"/>
          <w:szCs w:val="20"/>
        </w:rPr>
        <w:t>LO 6.11: The student can generate or use a particulate representation of an acid (strong or weak or polyprotic) and a strong base to explain the species that will have large versus small concentrations at equilibrium. [See SP 1.1, 1.4, 2.3]</w:t>
      </w:r>
    </w:p>
    <w:p w14:paraId="294C3C50" w14:textId="77777777" w:rsidR="00262C3C" w:rsidRDefault="00262C3C" w:rsidP="004F7146">
      <w:pPr>
        <w:spacing w:after="240"/>
        <w:rPr>
          <w:rFonts w:ascii="Comic Sans MS" w:hAnsi="Comic Sans MS"/>
        </w:rPr>
      </w:pPr>
    </w:p>
    <w:p w14:paraId="6CB280E2" w14:textId="77777777" w:rsidR="00262C3C" w:rsidRPr="00262C3C" w:rsidRDefault="00262C3C" w:rsidP="004F7146">
      <w:pPr>
        <w:spacing w:after="240"/>
        <w:rPr>
          <w:rFonts w:ascii="Arial" w:eastAsia="Times New Roman" w:hAnsi="Arial" w:cs="Arial"/>
          <w:color w:val="000000"/>
          <w:sz w:val="20"/>
          <w:szCs w:val="20"/>
        </w:rPr>
      </w:pPr>
      <w:r w:rsidRPr="00262C3C">
        <w:rPr>
          <w:rFonts w:ascii="Arial" w:eastAsia="Times New Roman" w:hAnsi="Arial" w:cs="Arial"/>
          <w:color w:val="000000"/>
          <w:sz w:val="20"/>
          <w:szCs w:val="20"/>
        </w:rPr>
        <w:t>LO 6.12: The student can reason about the distinction between strong and weak acid solutions with similar values of pH, including the percent ionization of the acids, the concentrations needed to achieve the same pH, and the amount of base needed to reach the equivalence point in a titration. [See SP 1.4, connects to 1.E.2]</w:t>
      </w:r>
    </w:p>
    <w:p w14:paraId="1707444E" w14:textId="77777777" w:rsidR="00262C3C" w:rsidRDefault="00262C3C" w:rsidP="004F7146">
      <w:pPr>
        <w:spacing w:after="240"/>
        <w:rPr>
          <w:rFonts w:ascii="Comic Sans MS" w:hAnsi="Comic Sans MS"/>
        </w:rPr>
      </w:pPr>
    </w:p>
    <w:p w14:paraId="0CD434E3" w14:textId="77777777" w:rsidR="00262C3C" w:rsidRPr="00262C3C" w:rsidRDefault="00262C3C" w:rsidP="004F7146">
      <w:pPr>
        <w:spacing w:after="240"/>
        <w:rPr>
          <w:rFonts w:ascii="Arial" w:eastAsia="Times New Roman" w:hAnsi="Arial" w:cs="Arial"/>
          <w:color w:val="000000"/>
          <w:sz w:val="20"/>
          <w:szCs w:val="20"/>
        </w:rPr>
      </w:pPr>
      <w:r w:rsidRPr="00262C3C">
        <w:rPr>
          <w:rFonts w:ascii="Arial" w:eastAsia="Times New Roman" w:hAnsi="Arial" w:cs="Arial"/>
          <w:color w:val="000000"/>
          <w:sz w:val="20"/>
          <w:szCs w:val="20"/>
        </w:rPr>
        <w:t>LO 6.13: The student can interpret titration data for monoprotic or polyprotic acids involving titration of a weak or strong acid by a strong base (or a weak or strong base by a strong acid) to determine the concentration of the titrant and the pKa for a weak acid, or the pKb for a weak base. [See SP 5.1, connects to 1.E.2]</w:t>
      </w:r>
    </w:p>
    <w:p w14:paraId="43FDA60E" w14:textId="77777777" w:rsidR="00262C3C" w:rsidRDefault="00262C3C" w:rsidP="004F7146">
      <w:pPr>
        <w:spacing w:after="240"/>
        <w:rPr>
          <w:rFonts w:ascii="Comic Sans MS" w:hAnsi="Comic Sans MS"/>
        </w:rPr>
      </w:pPr>
    </w:p>
    <w:p w14:paraId="74D84CC3" w14:textId="77777777" w:rsidR="00262C3C" w:rsidRPr="00262C3C" w:rsidRDefault="00262C3C" w:rsidP="004F7146">
      <w:pPr>
        <w:spacing w:after="240"/>
        <w:rPr>
          <w:rFonts w:ascii="Arial" w:eastAsia="Times New Roman" w:hAnsi="Arial" w:cs="Arial"/>
          <w:color w:val="000000"/>
          <w:sz w:val="20"/>
          <w:szCs w:val="20"/>
        </w:rPr>
      </w:pPr>
      <w:r w:rsidRPr="00262C3C">
        <w:rPr>
          <w:rFonts w:ascii="Arial" w:eastAsia="Times New Roman" w:hAnsi="Arial" w:cs="Arial"/>
          <w:color w:val="000000"/>
          <w:sz w:val="20"/>
          <w:szCs w:val="20"/>
        </w:rPr>
        <w:t>LO 6.14: The student can, based on the dependence of Kw on temperature, reason that neutrality requires [H+] = [OH–] as opposed to requiring pH = 7, including especially the applications to biological systems. [See SP 2.2, 6.2]</w:t>
      </w:r>
    </w:p>
    <w:p w14:paraId="2905C156" w14:textId="77777777" w:rsidR="00262C3C" w:rsidRDefault="00262C3C" w:rsidP="004F7146">
      <w:pPr>
        <w:spacing w:after="240"/>
        <w:rPr>
          <w:rFonts w:ascii="Comic Sans MS" w:hAnsi="Comic Sans MS"/>
        </w:rPr>
      </w:pPr>
    </w:p>
    <w:p w14:paraId="5CD6DAAE" w14:textId="77777777" w:rsidR="00262C3C" w:rsidRPr="00262C3C" w:rsidRDefault="00262C3C" w:rsidP="004F7146">
      <w:pPr>
        <w:spacing w:after="240"/>
        <w:rPr>
          <w:rFonts w:ascii="Arial" w:eastAsia="Times New Roman" w:hAnsi="Arial" w:cs="Arial"/>
          <w:color w:val="000000"/>
          <w:sz w:val="20"/>
          <w:szCs w:val="20"/>
        </w:rPr>
      </w:pPr>
      <w:r w:rsidRPr="00262C3C">
        <w:rPr>
          <w:rFonts w:ascii="Arial" w:eastAsia="Times New Roman" w:hAnsi="Arial" w:cs="Arial"/>
          <w:color w:val="000000"/>
          <w:sz w:val="20"/>
          <w:szCs w:val="20"/>
        </w:rPr>
        <w:t>LO 6.15: The student can identify a given solution as containing a mixture of strong acids and/or bases and calculate or estimate the pH (and concentrations of all chemical species) in the resulting solution. [See SP 2.2, 2.3, 6.4]</w:t>
      </w:r>
    </w:p>
    <w:p w14:paraId="39902844" w14:textId="77777777" w:rsidR="00262C3C" w:rsidRDefault="00262C3C" w:rsidP="004F7146">
      <w:pPr>
        <w:spacing w:after="240"/>
        <w:rPr>
          <w:rFonts w:ascii="Comic Sans MS" w:hAnsi="Comic Sans MS"/>
        </w:rPr>
      </w:pPr>
    </w:p>
    <w:p w14:paraId="6A65977C" w14:textId="77777777" w:rsidR="00262C3C" w:rsidRPr="00262C3C" w:rsidRDefault="00262C3C" w:rsidP="004F7146">
      <w:pPr>
        <w:spacing w:after="240"/>
        <w:rPr>
          <w:rFonts w:ascii="Arial" w:eastAsia="Times New Roman" w:hAnsi="Arial" w:cs="Arial"/>
          <w:color w:val="000000"/>
          <w:sz w:val="20"/>
          <w:szCs w:val="20"/>
        </w:rPr>
      </w:pPr>
      <w:r w:rsidRPr="00262C3C">
        <w:rPr>
          <w:rFonts w:ascii="Arial" w:eastAsia="Times New Roman" w:hAnsi="Arial" w:cs="Arial"/>
          <w:color w:val="000000"/>
          <w:sz w:val="20"/>
          <w:szCs w:val="20"/>
        </w:rPr>
        <w:t>LO 6.16: The student can identify a given solution as being the solution of a monoprotic weak acid or base (including salts in which one ion is a weak acid or base), calculate the pH and concentration of all species in the solution, and/or infer the relative strengths of the weak acids or bases from given equilibrium concentrations. [See SP 2.2, 6.4]</w:t>
      </w:r>
    </w:p>
    <w:p w14:paraId="567167A2" w14:textId="77777777" w:rsidR="00262C3C" w:rsidRDefault="00262C3C" w:rsidP="004F7146">
      <w:pPr>
        <w:spacing w:after="240"/>
        <w:rPr>
          <w:rFonts w:ascii="Comic Sans MS" w:hAnsi="Comic Sans MS"/>
        </w:rPr>
      </w:pPr>
    </w:p>
    <w:p w14:paraId="57A187CB" w14:textId="77777777" w:rsidR="00262C3C" w:rsidRPr="00262C3C" w:rsidRDefault="00262C3C" w:rsidP="004F7146">
      <w:pPr>
        <w:spacing w:after="240"/>
        <w:rPr>
          <w:rFonts w:ascii="Arial" w:eastAsia="Times New Roman" w:hAnsi="Arial" w:cs="Arial"/>
          <w:color w:val="000000"/>
          <w:sz w:val="20"/>
          <w:szCs w:val="20"/>
        </w:rPr>
      </w:pPr>
      <w:r w:rsidRPr="00262C3C">
        <w:rPr>
          <w:rFonts w:ascii="Arial" w:eastAsia="Times New Roman" w:hAnsi="Arial" w:cs="Arial"/>
          <w:color w:val="000000"/>
          <w:sz w:val="20"/>
          <w:szCs w:val="20"/>
        </w:rPr>
        <w:t>LO 6.17: The student can, given an arbitrary mixture of weak and strong acids and bases (including polyprotic systems), determine which species will react strongly with one another (i.e., with K &gt;1) and what species will be present in large concentrations at equilibrium. [See SP 6.4]</w:t>
      </w:r>
    </w:p>
    <w:p w14:paraId="6AE35DB2" w14:textId="77777777" w:rsidR="00262C3C" w:rsidRDefault="00262C3C" w:rsidP="004F7146">
      <w:pPr>
        <w:spacing w:after="240"/>
        <w:rPr>
          <w:rFonts w:ascii="Comic Sans MS" w:hAnsi="Comic Sans MS"/>
        </w:rPr>
      </w:pPr>
    </w:p>
    <w:p w14:paraId="2F8E6589" w14:textId="77777777" w:rsidR="00262C3C" w:rsidRPr="00262C3C" w:rsidRDefault="00262C3C" w:rsidP="004F7146">
      <w:pPr>
        <w:spacing w:after="240"/>
        <w:rPr>
          <w:rFonts w:ascii="Arial" w:eastAsia="Times New Roman" w:hAnsi="Arial" w:cs="Arial"/>
          <w:color w:val="000000"/>
          <w:sz w:val="20"/>
          <w:szCs w:val="20"/>
        </w:rPr>
      </w:pPr>
      <w:r w:rsidRPr="00262C3C">
        <w:rPr>
          <w:rFonts w:ascii="Arial" w:eastAsia="Times New Roman" w:hAnsi="Arial" w:cs="Arial"/>
          <w:color w:val="000000"/>
          <w:sz w:val="20"/>
          <w:szCs w:val="20"/>
        </w:rPr>
        <w:t>LO 6.18: The student can design a buffer solution with a target pH and buffer capacity by selecting an appropriate conjugate acid-base pair and estimating the concentrations needed to achieve the desired capacity. [See SP 2.3, 4.2, 6.4]</w:t>
      </w:r>
    </w:p>
    <w:p w14:paraId="04D9F398" w14:textId="77777777" w:rsidR="00262C3C" w:rsidRDefault="00262C3C" w:rsidP="004F7146">
      <w:pPr>
        <w:spacing w:after="240"/>
        <w:rPr>
          <w:rFonts w:ascii="Comic Sans MS" w:hAnsi="Comic Sans MS"/>
        </w:rPr>
      </w:pPr>
    </w:p>
    <w:p w14:paraId="3862B1E3" w14:textId="77777777" w:rsidR="00262C3C" w:rsidRPr="00262C3C" w:rsidRDefault="00262C3C" w:rsidP="004F7146">
      <w:pPr>
        <w:spacing w:after="240"/>
        <w:rPr>
          <w:rFonts w:ascii="Arial" w:eastAsia="Times New Roman" w:hAnsi="Arial" w:cs="Arial"/>
          <w:color w:val="000000"/>
          <w:sz w:val="20"/>
          <w:szCs w:val="20"/>
        </w:rPr>
      </w:pPr>
      <w:r w:rsidRPr="00262C3C">
        <w:rPr>
          <w:rFonts w:ascii="Arial" w:eastAsia="Times New Roman" w:hAnsi="Arial" w:cs="Arial"/>
          <w:color w:val="000000"/>
          <w:sz w:val="20"/>
          <w:szCs w:val="20"/>
        </w:rPr>
        <w:t>LO 6.19: The student can relate the predominant form of a chemical species involving a labile proton (i.e., protonated/deprotonated form of a weak acid) to the pH of a solution and the pKa associated with the labile proton. [See SP 2.3, 5.1, 6.4]</w:t>
      </w:r>
    </w:p>
    <w:p w14:paraId="3D4F16A0" w14:textId="77777777" w:rsidR="00262C3C" w:rsidRDefault="00262C3C" w:rsidP="004F7146">
      <w:pPr>
        <w:spacing w:after="240"/>
        <w:rPr>
          <w:rFonts w:ascii="Comic Sans MS" w:hAnsi="Comic Sans MS"/>
        </w:rPr>
      </w:pPr>
    </w:p>
    <w:p w14:paraId="1E23C4B4" w14:textId="77777777" w:rsidR="00262C3C" w:rsidRPr="00262C3C" w:rsidRDefault="00262C3C" w:rsidP="004F7146">
      <w:pPr>
        <w:spacing w:after="240"/>
        <w:rPr>
          <w:rFonts w:ascii="Arial" w:eastAsia="Times New Roman" w:hAnsi="Arial" w:cs="Arial"/>
          <w:color w:val="000000"/>
          <w:sz w:val="20"/>
          <w:szCs w:val="20"/>
        </w:rPr>
      </w:pPr>
      <w:r w:rsidRPr="00262C3C">
        <w:rPr>
          <w:rFonts w:ascii="Arial" w:eastAsia="Times New Roman" w:hAnsi="Arial" w:cs="Arial"/>
          <w:color w:val="000000"/>
          <w:sz w:val="20"/>
          <w:szCs w:val="20"/>
        </w:rPr>
        <w:t>LO 6.20: The student can identify a solution as being a buffer solution and explain the buffer mechanism in terms of the reactions that would occur on addition of acid or base. [See SP 6.4]</w:t>
      </w:r>
    </w:p>
    <w:p w14:paraId="5D3DF94B" w14:textId="77777777" w:rsidR="00262C3C" w:rsidRDefault="00262C3C" w:rsidP="004F7146">
      <w:pPr>
        <w:spacing w:after="240"/>
        <w:rPr>
          <w:rFonts w:ascii="Comic Sans MS" w:hAnsi="Comic Sans MS"/>
        </w:rPr>
      </w:pPr>
    </w:p>
    <w:p w14:paraId="2D918C29" w14:textId="77777777" w:rsidR="00262C3C" w:rsidRPr="00262C3C" w:rsidRDefault="00262C3C" w:rsidP="004F7146">
      <w:pPr>
        <w:spacing w:after="240"/>
        <w:rPr>
          <w:rFonts w:ascii="Arial" w:eastAsia="Times New Roman" w:hAnsi="Arial" w:cs="Arial"/>
          <w:color w:val="000000"/>
          <w:sz w:val="20"/>
          <w:szCs w:val="20"/>
        </w:rPr>
      </w:pPr>
      <w:r w:rsidRPr="00262C3C">
        <w:rPr>
          <w:rFonts w:ascii="Arial" w:eastAsia="Times New Roman" w:hAnsi="Arial" w:cs="Arial"/>
          <w:color w:val="000000"/>
          <w:sz w:val="20"/>
          <w:szCs w:val="20"/>
        </w:rPr>
        <w:t>LO 6.21: The student can predict the solubility of a salt, or rank the solubility of salts, given the relevant Ksp values. [See SP 2.2, 2.3, 6.4]</w:t>
      </w:r>
    </w:p>
    <w:p w14:paraId="43BAD989" w14:textId="77777777" w:rsidR="00262C3C" w:rsidRDefault="00262C3C" w:rsidP="004F7146">
      <w:pPr>
        <w:spacing w:after="240"/>
        <w:rPr>
          <w:rFonts w:ascii="Comic Sans MS" w:hAnsi="Comic Sans MS"/>
        </w:rPr>
      </w:pPr>
    </w:p>
    <w:p w14:paraId="72383209" w14:textId="77777777" w:rsidR="00262C3C" w:rsidRPr="00262C3C" w:rsidRDefault="00262C3C" w:rsidP="004F7146">
      <w:pPr>
        <w:spacing w:after="240"/>
        <w:rPr>
          <w:rFonts w:ascii="Arial" w:eastAsia="Times New Roman" w:hAnsi="Arial" w:cs="Arial"/>
          <w:color w:val="000000"/>
          <w:sz w:val="20"/>
          <w:szCs w:val="20"/>
        </w:rPr>
      </w:pPr>
      <w:r w:rsidRPr="00262C3C">
        <w:rPr>
          <w:rFonts w:ascii="Arial" w:eastAsia="Times New Roman" w:hAnsi="Arial" w:cs="Arial"/>
          <w:color w:val="000000"/>
          <w:sz w:val="20"/>
          <w:szCs w:val="20"/>
        </w:rPr>
        <w:t xml:space="preserve">LO 6.22: The student can interpret data regarding solubility of salts to determine, or rank, the relevant Ksp values. [See SP 2.2, 2.3, 6.4] </w:t>
      </w:r>
    </w:p>
    <w:p w14:paraId="70E4783B" w14:textId="77777777" w:rsidR="00262C3C" w:rsidRDefault="00262C3C" w:rsidP="004F7146">
      <w:pPr>
        <w:spacing w:after="240"/>
        <w:rPr>
          <w:rFonts w:ascii="Comic Sans MS" w:hAnsi="Comic Sans MS"/>
        </w:rPr>
      </w:pPr>
    </w:p>
    <w:p w14:paraId="07E55E1B" w14:textId="77777777" w:rsidR="00262C3C" w:rsidRPr="00262C3C" w:rsidRDefault="00262C3C" w:rsidP="004F7146">
      <w:pPr>
        <w:spacing w:after="240"/>
        <w:rPr>
          <w:rFonts w:ascii="Arial" w:eastAsia="Times New Roman" w:hAnsi="Arial" w:cs="Arial"/>
          <w:color w:val="000000"/>
          <w:sz w:val="20"/>
          <w:szCs w:val="20"/>
        </w:rPr>
      </w:pPr>
      <w:r w:rsidRPr="00262C3C">
        <w:rPr>
          <w:rFonts w:ascii="Arial" w:eastAsia="Times New Roman" w:hAnsi="Arial" w:cs="Arial"/>
          <w:color w:val="000000"/>
          <w:sz w:val="20"/>
          <w:szCs w:val="20"/>
        </w:rPr>
        <w:t>LO 6.23: The student can interpret data regarding the relative solubility of salts in terms of factors (common ions, pH) that influence the solubility. [See SP 5.1]</w:t>
      </w:r>
    </w:p>
    <w:p w14:paraId="0557F03A" w14:textId="77777777" w:rsidR="00262C3C" w:rsidRDefault="00262C3C" w:rsidP="004F7146">
      <w:pPr>
        <w:spacing w:after="240"/>
        <w:rPr>
          <w:rFonts w:ascii="Comic Sans MS" w:hAnsi="Comic Sans MS"/>
        </w:rPr>
      </w:pPr>
    </w:p>
    <w:p w14:paraId="19A7A050" w14:textId="77777777" w:rsidR="00262C3C" w:rsidRDefault="00262C3C" w:rsidP="004F7146">
      <w:pPr>
        <w:spacing w:after="240"/>
        <w:rPr>
          <w:rFonts w:ascii="Comic Sans MS" w:hAnsi="Comic Sans MS"/>
        </w:rPr>
      </w:pPr>
    </w:p>
    <w:p w14:paraId="64B67BA1" w14:textId="4BB96BEC" w:rsidR="009024F3" w:rsidRPr="004F7146" w:rsidRDefault="009024F3" w:rsidP="004F7146">
      <w:pPr>
        <w:spacing w:after="240"/>
        <w:jc w:val="center"/>
        <w:rPr>
          <w:rFonts w:ascii="Comic Sans MS" w:hAnsi="Comic Sans MS"/>
          <w:u w:val="single"/>
        </w:rPr>
      </w:pPr>
      <w:r w:rsidRPr="004F7146">
        <w:rPr>
          <w:rFonts w:ascii="Comic Sans MS" w:hAnsi="Comic Sans MS"/>
          <w:u w:val="single"/>
        </w:rPr>
        <w:t>Chapter 6 Thermochemistry and Chapter 16 Spontaneity, Entropy, and Free Energy</w:t>
      </w:r>
    </w:p>
    <w:p w14:paraId="47B1B22B" w14:textId="77777777" w:rsidR="00262C3C" w:rsidRPr="00262C3C" w:rsidRDefault="00262C3C" w:rsidP="004F7146">
      <w:pPr>
        <w:spacing w:after="240"/>
        <w:rPr>
          <w:rFonts w:ascii="Arial" w:eastAsia="Times New Roman" w:hAnsi="Arial" w:cs="Arial"/>
          <w:color w:val="000000"/>
          <w:sz w:val="20"/>
          <w:szCs w:val="20"/>
        </w:rPr>
      </w:pPr>
      <w:r w:rsidRPr="00262C3C">
        <w:rPr>
          <w:rFonts w:ascii="Arial" w:eastAsia="Times New Roman" w:hAnsi="Arial" w:cs="Arial"/>
          <w:color w:val="000000"/>
          <w:sz w:val="20"/>
          <w:szCs w:val="20"/>
        </w:rPr>
        <w:t>LO 3.11: The student is able to interpret observations regarding macroscopic energy changes associated with a reaction or process to generate a relevant symbolic and/or graphical representation of the energy changes. [See SP 1.5, 4.4]</w:t>
      </w:r>
    </w:p>
    <w:p w14:paraId="070CFDEE" w14:textId="77777777" w:rsidR="00262C3C" w:rsidRDefault="00262C3C" w:rsidP="004F7146">
      <w:pPr>
        <w:spacing w:after="240"/>
        <w:rPr>
          <w:rFonts w:ascii="Comic Sans MS" w:hAnsi="Comic Sans MS"/>
        </w:rPr>
      </w:pPr>
    </w:p>
    <w:p w14:paraId="187652EE" w14:textId="77777777" w:rsidR="00262C3C" w:rsidRPr="00262C3C" w:rsidRDefault="00262C3C" w:rsidP="004F7146">
      <w:pPr>
        <w:spacing w:after="240"/>
        <w:rPr>
          <w:rFonts w:ascii="Arial" w:eastAsia="Times New Roman" w:hAnsi="Arial" w:cs="Arial"/>
          <w:color w:val="000000"/>
          <w:sz w:val="20"/>
          <w:szCs w:val="20"/>
        </w:rPr>
      </w:pPr>
      <w:r w:rsidRPr="00262C3C">
        <w:rPr>
          <w:rFonts w:ascii="Arial" w:eastAsia="Times New Roman" w:hAnsi="Arial" w:cs="Arial"/>
          <w:color w:val="000000"/>
          <w:sz w:val="20"/>
          <w:szCs w:val="20"/>
        </w:rPr>
        <w:t>LO 5.3: The student can generate explanations or make predictions about the transfer of thermal energy between systems based on this transfer being due to a kinetic energy transfer between systems arising from molecular collisions. [See SP 7.1]</w:t>
      </w:r>
    </w:p>
    <w:p w14:paraId="0E58222C" w14:textId="77777777" w:rsidR="00262C3C" w:rsidRDefault="00262C3C" w:rsidP="004F7146">
      <w:pPr>
        <w:spacing w:after="240"/>
        <w:rPr>
          <w:rFonts w:ascii="Comic Sans MS" w:hAnsi="Comic Sans MS"/>
        </w:rPr>
      </w:pPr>
    </w:p>
    <w:p w14:paraId="66239DD1" w14:textId="77777777" w:rsidR="00262C3C" w:rsidRPr="00262C3C" w:rsidRDefault="00262C3C" w:rsidP="004F7146">
      <w:pPr>
        <w:spacing w:after="240"/>
        <w:rPr>
          <w:rFonts w:ascii="Arial" w:eastAsia="Times New Roman" w:hAnsi="Arial" w:cs="Arial"/>
          <w:color w:val="000000"/>
          <w:sz w:val="20"/>
          <w:szCs w:val="20"/>
        </w:rPr>
      </w:pPr>
      <w:r w:rsidRPr="00262C3C">
        <w:rPr>
          <w:rFonts w:ascii="Arial" w:eastAsia="Times New Roman" w:hAnsi="Arial" w:cs="Arial"/>
          <w:color w:val="000000"/>
          <w:sz w:val="20"/>
          <w:szCs w:val="20"/>
        </w:rPr>
        <w:t>LO 5.4: The student is able to use conservation of energy to relate the magnitudes of the energy changes occurring in two or more interacting systems, including identification of the systems, the type (heat versus work), or the direction of energy flow. [See SP 1.4, 2.2, connects to 5.B.1, 5.B.2]</w:t>
      </w:r>
    </w:p>
    <w:p w14:paraId="7F6A3EBA" w14:textId="77777777" w:rsidR="00262C3C" w:rsidRDefault="00262C3C" w:rsidP="004F7146">
      <w:pPr>
        <w:spacing w:after="240"/>
        <w:rPr>
          <w:rFonts w:ascii="Comic Sans MS" w:hAnsi="Comic Sans MS"/>
        </w:rPr>
      </w:pPr>
    </w:p>
    <w:p w14:paraId="29F563AD" w14:textId="77777777" w:rsidR="00262C3C" w:rsidRPr="00262C3C" w:rsidRDefault="00262C3C" w:rsidP="004F7146">
      <w:pPr>
        <w:spacing w:after="240"/>
        <w:rPr>
          <w:rFonts w:ascii="Arial" w:eastAsia="Times New Roman" w:hAnsi="Arial" w:cs="Arial"/>
          <w:color w:val="000000"/>
          <w:sz w:val="20"/>
          <w:szCs w:val="20"/>
        </w:rPr>
      </w:pPr>
      <w:r w:rsidRPr="00262C3C">
        <w:rPr>
          <w:rFonts w:ascii="Arial" w:eastAsia="Times New Roman" w:hAnsi="Arial" w:cs="Arial"/>
          <w:color w:val="000000"/>
          <w:sz w:val="20"/>
          <w:szCs w:val="20"/>
        </w:rPr>
        <w:t>LO 5.5: The student is able to use conservation of energy to relate the magnitudes of the energy changes when two nonreacting substances are mixed or brought into contact with one another. [See SP 2.2, connects to 5.B.1, 5.B.2]</w:t>
      </w:r>
    </w:p>
    <w:p w14:paraId="45FDB24C" w14:textId="77777777" w:rsidR="00262C3C" w:rsidRDefault="00262C3C" w:rsidP="004F7146">
      <w:pPr>
        <w:spacing w:after="240"/>
        <w:rPr>
          <w:rFonts w:ascii="Comic Sans MS" w:hAnsi="Comic Sans MS"/>
        </w:rPr>
      </w:pPr>
    </w:p>
    <w:p w14:paraId="1B9A8CAF" w14:textId="236E2470" w:rsidR="00262C3C" w:rsidRPr="004F7146" w:rsidRDefault="00262C3C" w:rsidP="004F7146">
      <w:pPr>
        <w:spacing w:after="240"/>
        <w:rPr>
          <w:rFonts w:ascii="Arial" w:eastAsia="Times New Roman" w:hAnsi="Arial" w:cs="Arial"/>
          <w:color w:val="000000"/>
          <w:sz w:val="20"/>
          <w:szCs w:val="20"/>
        </w:rPr>
      </w:pPr>
      <w:r w:rsidRPr="00262C3C">
        <w:rPr>
          <w:rFonts w:ascii="Arial" w:eastAsia="Times New Roman" w:hAnsi="Arial" w:cs="Arial"/>
          <w:color w:val="000000"/>
          <w:sz w:val="20"/>
          <w:szCs w:val="20"/>
        </w:rPr>
        <w:t>LO 5.6: The student is able to use calculations or estimations to relate energy changes associated with heating/cooling a substance to the heat capacity, relate energy changes associated with a phase transition to the enthalpy of fusion/vaporization, relate energy changes associated with a chemical reaction to the enthalpy of the reaction, and relate energy changes to PΔV work. [See SP 2.2, 2.3]</w:t>
      </w:r>
    </w:p>
    <w:p w14:paraId="1313D138" w14:textId="77777777" w:rsidR="00262C3C" w:rsidRPr="00262C3C" w:rsidRDefault="00262C3C" w:rsidP="004F7146">
      <w:pPr>
        <w:spacing w:after="240"/>
        <w:rPr>
          <w:rFonts w:ascii="Arial" w:eastAsia="Times New Roman" w:hAnsi="Arial" w:cs="Arial"/>
          <w:color w:val="000000"/>
          <w:sz w:val="20"/>
          <w:szCs w:val="20"/>
        </w:rPr>
      </w:pPr>
      <w:r w:rsidRPr="00262C3C">
        <w:rPr>
          <w:rFonts w:ascii="Arial" w:eastAsia="Times New Roman" w:hAnsi="Arial" w:cs="Arial"/>
          <w:color w:val="000000"/>
          <w:sz w:val="20"/>
          <w:szCs w:val="20"/>
        </w:rPr>
        <w:t>LO 5.7: The student is able to design and/or interpret the results of an experiment in which calorimetry is used to determine the change in enthalpy of a chemical process (heating/cooling, phase transition, or chemical reaction) at constant pressure. [See SP 4.2, 5.1]</w:t>
      </w:r>
    </w:p>
    <w:p w14:paraId="7A4E1B4B" w14:textId="77777777" w:rsidR="00262C3C" w:rsidRDefault="00262C3C" w:rsidP="004F7146">
      <w:pPr>
        <w:spacing w:after="240"/>
        <w:rPr>
          <w:rFonts w:ascii="Comic Sans MS" w:hAnsi="Comic Sans MS"/>
        </w:rPr>
      </w:pPr>
    </w:p>
    <w:p w14:paraId="217A172A" w14:textId="77777777" w:rsidR="00262C3C" w:rsidRPr="00262C3C" w:rsidRDefault="00262C3C" w:rsidP="004F7146">
      <w:pPr>
        <w:spacing w:after="240"/>
        <w:rPr>
          <w:rFonts w:ascii="Arial" w:eastAsia="Times New Roman" w:hAnsi="Arial" w:cs="Arial"/>
          <w:color w:val="000000"/>
          <w:sz w:val="20"/>
          <w:szCs w:val="20"/>
        </w:rPr>
      </w:pPr>
      <w:r w:rsidRPr="00262C3C">
        <w:rPr>
          <w:rFonts w:ascii="Arial" w:eastAsia="Times New Roman" w:hAnsi="Arial" w:cs="Arial"/>
          <w:color w:val="000000"/>
          <w:sz w:val="20"/>
          <w:szCs w:val="20"/>
        </w:rPr>
        <w:t>LO 5.8: The student is able to draw qualitative and quantitative connections between the reaction enthalpy and the energies involved in the breaking and formation of chemical bonds. [See SP 2.3, 7.1, 7.2]</w:t>
      </w:r>
    </w:p>
    <w:p w14:paraId="63D7771B" w14:textId="77777777" w:rsidR="00262C3C" w:rsidRDefault="00262C3C" w:rsidP="004F7146">
      <w:pPr>
        <w:spacing w:after="240"/>
        <w:rPr>
          <w:rFonts w:ascii="Comic Sans MS" w:hAnsi="Comic Sans MS"/>
        </w:rPr>
      </w:pPr>
    </w:p>
    <w:p w14:paraId="5C012046" w14:textId="77777777" w:rsidR="00262C3C" w:rsidRPr="00262C3C" w:rsidRDefault="00262C3C" w:rsidP="004F7146">
      <w:pPr>
        <w:spacing w:after="240"/>
        <w:rPr>
          <w:rFonts w:ascii="Arial" w:eastAsia="Times New Roman" w:hAnsi="Arial" w:cs="Arial"/>
          <w:color w:val="000000"/>
          <w:sz w:val="20"/>
          <w:szCs w:val="20"/>
        </w:rPr>
      </w:pPr>
      <w:r w:rsidRPr="00262C3C">
        <w:rPr>
          <w:rFonts w:ascii="Arial" w:eastAsia="Times New Roman" w:hAnsi="Arial" w:cs="Arial"/>
          <w:color w:val="000000"/>
          <w:sz w:val="20"/>
          <w:szCs w:val="20"/>
        </w:rPr>
        <w:t>LO 5.12: The student is able to use representations and models to predict the sign and relative magnitude of the entropy change associated with chemical or physical processes. [See SP 1.4]</w:t>
      </w:r>
    </w:p>
    <w:p w14:paraId="323FF2A0" w14:textId="77777777" w:rsidR="00262C3C" w:rsidRDefault="00262C3C" w:rsidP="004F7146">
      <w:pPr>
        <w:spacing w:after="240"/>
        <w:rPr>
          <w:rFonts w:ascii="Comic Sans MS" w:hAnsi="Comic Sans MS"/>
        </w:rPr>
      </w:pPr>
    </w:p>
    <w:p w14:paraId="5A4BABC1" w14:textId="77777777" w:rsidR="00262C3C" w:rsidRPr="00262C3C" w:rsidRDefault="00262C3C" w:rsidP="004F7146">
      <w:pPr>
        <w:spacing w:after="240"/>
        <w:rPr>
          <w:rFonts w:ascii="Arial" w:eastAsia="Times New Roman" w:hAnsi="Arial" w:cs="Arial"/>
          <w:color w:val="000000"/>
          <w:sz w:val="20"/>
          <w:szCs w:val="20"/>
        </w:rPr>
      </w:pPr>
      <w:r w:rsidRPr="00262C3C">
        <w:rPr>
          <w:rFonts w:ascii="Arial" w:eastAsia="Times New Roman" w:hAnsi="Arial" w:cs="Arial"/>
          <w:color w:val="000000"/>
          <w:sz w:val="20"/>
          <w:szCs w:val="20"/>
        </w:rPr>
        <w:t>LO 5.13: The student is able to predict whether or not a physical or chemical process is thermodynamically favored by determination of (either quantitatively or qualitatively) the signs of both ΔH° and ΔS°, and calculation or estimation of ΔG° when needed. [See SP 2.2, 2.3, 6.4, connects to 5.E.3]</w:t>
      </w:r>
    </w:p>
    <w:p w14:paraId="2408FDD5" w14:textId="77777777" w:rsidR="00262C3C" w:rsidRDefault="00262C3C" w:rsidP="004F7146">
      <w:pPr>
        <w:spacing w:after="240"/>
        <w:rPr>
          <w:rFonts w:ascii="Comic Sans MS" w:hAnsi="Comic Sans MS"/>
        </w:rPr>
      </w:pPr>
    </w:p>
    <w:p w14:paraId="07FE8B61" w14:textId="77777777" w:rsidR="00262C3C" w:rsidRPr="00262C3C" w:rsidRDefault="00262C3C" w:rsidP="004F7146">
      <w:pPr>
        <w:spacing w:after="240"/>
        <w:rPr>
          <w:rFonts w:ascii="Arial" w:eastAsia="Times New Roman" w:hAnsi="Arial" w:cs="Arial"/>
          <w:color w:val="000000"/>
          <w:sz w:val="20"/>
          <w:szCs w:val="20"/>
        </w:rPr>
      </w:pPr>
      <w:r w:rsidRPr="00262C3C">
        <w:rPr>
          <w:rFonts w:ascii="Arial" w:eastAsia="Times New Roman" w:hAnsi="Arial" w:cs="Arial"/>
          <w:color w:val="000000"/>
          <w:sz w:val="20"/>
          <w:szCs w:val="20"/>
        </w:rPr>
        <w:t>LO 5.14: The student is able to determine whether a chemical or physical process is thermodynamically favorable by calculating the change in standard Gibbs free energy. [See SP 2.2, connects to 5.E.2]</w:t>
      </w:r>
    </w:p>
    <w:p w14:paraId="4B35C827" w14:textId="77777777" w:rsidR="00262C3C" w:rsidRDefault="00262C3C" w:rsidP="004F7146">
      <w:pPr>
        <w:spacing w:after="240"/>
        <w:rPr>
          <w:rFonts w:ascii="Comic Sans MS" w:hAnsi="Comic Sans MS"/>
        </w:rPr>
      </w:pPr>
    </w:p>
    <w:p w14:paraId="694C57AF" w14:textId="77777777" w:rsidR="00262C3C" w:rsidRPr="00262C3C" w:rsidRDefault="00262C3C" w:rsidP="004F7146">
      <w:pPr>
        <w:spacing w:after="240"/>
        <w:rPr>
          <w:rFonts w:ascii="Arial" w:eastAsia="Times New Roman" w:hAnsi="Arial" w:cs="Arial"/>
          <w:color w:val="000000"/>
          <w:sz w:val="20"/>
          <w:szCs w:val="20"/>
        </w:rPr>
      </w:pPr>
      <w:r w:rsidRPr="00262C3C">
        <w:rPr>
          <w:rFonts w:ascii="Arial" w:eastAsia="Times New Roman" w:hAnsi="Arial" w:cs="Arial"/>
          <w:color w:val="000000"/>
          <w:sz w:val="20"/>
          <w:szCs w:val="20"/>
        </w:rPr>
        <w:t>LO 5.15: The student is able to explain how the application of external energy sources or the coupling of favorable with unfavorable reactions can be used to cause processes that are not thermodynamically favorable to become favorable. [See SP 6.2]</w:t>
      </w:r>
    </w:p>
    <w:p w14:paraId="30CCB469" w14:textId="77777777" w:rsidR="00262C3C" w:rsidRPr="00262C3C" w:rsidRDefault="00262C3C" w:rsidP="004F7146">
      <w:pPr>
        <w:spacing w:after="240"/>
        <w:rPr>
          <w:rFonts w:ascii="Arial" w:eastAsia="Times New Roman" w:hAnsi="Arial" w:cs="Arial"/>
          <w:color w:val="000000"/>
          <w:sz w:val="20"/>
          <w:szCs w:val="20"/>
        </w:rPr>
      </w:pPr>
      <w:r w:rsidRPr="00262C3C">
        <w:rPr>
          <w:rFonts w:ascii="Arial" w:eastAsia="Times New Roman" w:hAnsi="Arial" w:cs="Arial"/>
          <w:color w:val="000000"/>
          <w:sz w:val="20"/>
          <w:szCs w:val="20"/>
        </w:rPr>
        <w:t>LO 5.18: The student can explain why a thermodynamically favored chemical reaction may not produce large amounts of product (based on consideration of both initial conditions and kinetic effects), or why a thermodynamically unfavored chemical reaction can produce large amounts of product for certain sets of initial conditions. [See SP 1.3, 7.2, connects to 6.D.1]</w:t>
      </w:r>
    </w:p>
    <w:p w14:paraId="3831DFD6" w14:textId="77777777" w:rsidR="009024F3" w:rsidRDefault="009024F3" w:rsidP="004F7146">
      <w:pPr>
        <w:spacing w:after="240"/>
        <w:rPr>
          <w:rFonts w:ascii="Comic Sans MS" w:hAnsi="Comic Sans MS"/>
        </w:rPr>
      </w:pPr>
    </w:p>
    <w:p w14:paraId="6C64D75A" w14:textId="77777777" w:rsidR="00262C3C" w:rsidRPr="00262C3C" w:rsidRDefault="00262C3C" w:rsidP="004F7146">
      <w:pPr>
        <w:spacing w:after="240"/>
        <w:rPr>
          <w:rFonts w:ascii="Arial" w:eastAsia="Times New Roman" w:hAnsi="Arial" w:cs="Arial"/>
          <w:color w:val="000000"/>
          <w:sz w:val="20"/>
          <w:szCs w:val="20"/>
        </w:rPr>
      </w:pPr>
      <w:r w:rsidRPr="00262C3C">
        <w:rPr>
          <w:rFonts w:ascii="Arial" w:eastAsia="Times New Roman" w:hAnsi="Arial" w:cs="Arial"/>
          <w:color w:val="000000"/>
          <w:sz w:val="20"/>
          <w:szCs w:val="20"/>
        </w:rPr>
        <w:t>LO 6.24: The student can analyze the enthalpic and entropic changes associated with the dissolution of a salt, using particulate level interactions and representations. [See SP 1.4, 7.1, connects to 5.E]</w:t>
      </w:r>
    </w:p>
    <w:p w14:paraId="73A683E4" w14:textId="77777777" w:rsidR="00262C3C" w:rsidRDefault="00262C3C" w:rsidP="004F7146">
      <w:pPr>
        <w:spacing w:after="240"/>
        <w:rPr>
          <w:rFonts w:ascii="Comic Sans MS" w:hAnsi="Comic Sans MS"/>
        </w:rPr>
      </w:pPr>
    </w:p>
    <w:p w14:paraId="561EA6C1" w14:textId="77777777" w:rsidR="00262C3C" w:rsidRPr="00262C3C" w:rsidRDefault="00262C3C" w:rsidP="004F7146">
      <w:pPr>
        <w:spacing w:after="240"/>
        <w:rPr>
          <w:rFonts w:ascii="Arial" w:eastAsia="Times New Roman" w:hAnsi="Arial" w:cs="Arial"/>
          <w:color w:val="000000"/>
          <w:sz w:val="20"/>
          <w:szCs w:val="20"/>
        </w:rPr>
      </w:pPr>
      <w:r w:rsidRPr="00262C3C">
        <w:rPr>
          <w:rFonts w:ascii="Arial" w:eastAsia="Times New Roman" w:hAnsi="Arial" w:cs="Arial"/>
          <w:color w:val="000000"/>
          <w:sz w:val="20"/>
          <w:szCs w:val="20"/>
        </w:rPr>
        <w:t>LO 6.25: The student is able to express the equilibrium constant in terms of ΔG° and RT and use this relationship to estimate the magnitude of K and, consequently, the thermodynamic favorability of the process. [See SP 2.3]</w:t>
      </w:r>
    </w:p>
    <w:p w14:paraId="70F02DBA" w14:textId="77777777" w:rsidR="00262C3C" w:rsidRDefault="00262C3C" w:rsidP="004F7146">
      <w:pPr>
        <w:spacing w:after="240"/>
        <w:rPr>
          <w:rFonts w:ascii="Comic Sans MS" w:hAnsi="Comic Sans MS"/>
        </w:rPr>
      </w:pPr>
    </w:p>
    <w:p w14:paraId="6A4579FB" w14:textId="77777777" w:rsidR="0077557D" w:rsidRDefault="0077557D" w:rsidP="004F7146">
      <w:pPr>
        <w:spacing w:after="240"/>
        <w:rPr>
          <w:rFonts w:ascii="Comic Sans MS" w:hAnsi="Comic Sans MS"/>
        </w:rPr>
      </w:pPr>
    </w:p>
    <w:p w14:paraId="066584FA" w14:textId="77777777" w:rsidR="0077557D" w:rsidRDefault="0077557D" w:rsidP="004F7146">
      <w:pPr>
        <w:spacing w:after="240"/>
        <w:rPr>
          <w:rFonts w:ascii="Comic Sans MS" w:hAnsi="Comic Sans MS"/>
        </w:rPr>
      </w:pPr>
    </w:p>
    <w:p w14:paraId="0989FF9F" w14:textId="77777777" w:rsidR="009024F3" w:rsidRPr="0077557D" w:rsidRDefault="009024F3" w:rsidP="0077557D">
      <w:pPr>
        <w:spacing w:after="240"/>
        <w:jc w:val="center"/>
        <w:rPr>
          <w:rFonts w:ascii="Comic Sans MS" w:hAnsi="Comic Sans MS"/>
          <w:u w:val="single"/>
        </w:rPr>
      </w:pPr>
      <w:r w:rsidRPr="0077557D">
        <w:rPr>
          <w:rFonts w:ascii="Comic Sans MS" w:hAnsi="Comic Sans MS"/>
          <w:u w:val="single"/>
        </w:rPr>
        <w:t>Chapter 13 Equilibrium</w:t>
      </w:r>
    </w:p>
    <w:p w14:paraId="0E202632" w14:textId="77777777" w:rsidR="009024F3" w:rsidRDefault="009024F3" w:rsidP="004F7146">
      <w:pPr>
        <w:spacing w:after="240"/>
        <w:rPr>
          <w:rFonts w:ascii="Comic Sans MS" w:hAnsi="Comic Sans MS"/>
        </w:rPr>
      </w:pPr>
    </w:p>
    <w:p w14:paraId="0265FED2" w14:textId="77777777" w:rsidR="00535F05" w:rsidRPr="00535F05" w:rsidRDefault="00535F05" w:rsidP="004F7146">
      <w:pPr>
        <w:spacing w:after="240"/>
        <w:rPr>
          <w:rFonts w:ascii="Arial" w:eastAsia="Times New Roman" w:hAnsi="Arial" w:cs="Arial"/>
          <w:color w:val="000000"/>
          <w:sz w:val="20"/>
          <w:szCs w:val="20"/>
        </w:rPr>
      </w:pPr>
      <w:r w:rsidRPr="00535F05">
        <w:rPr>
          <w:rFonts w:ascii="Arial" w:eastAsia="Times New Roman" w:hAnsi="Arial" w:cs="Arial"/>
          <w:color w:val="000000"/>
          <w:sz w:val="20"/>
          <w:szCs w:val="20"/>
        </w:rPr>
        <w:t xml:space="preserve">LO 5.16: The student can use LeChatelier’s principle to make qualitative predictions for systems in which coupled reactions that share a common intermediate drive formation of a product. [See SP 6.4, connects to 6.B.1] </w:t>
      </w:r>
    </w:p>
    <w:p w14:paraId="1DED69AD" w14:textId="77777777" w:rsidR="00535F05" w:rsidRDefault="00535F05" w:rsidP="004F7146">
      <w:pPr>
        <w:spacing w:after="240"/>
        <w:rPr>
          <w:rFonts w:ascii="Comic Sans MS" w:hAnsi="Comic Sans MS"/>
        </w:rPr>
      </w:pPr>
    </w:p>
    <w:p w14:paraId="37FBCBD8" w14:textId="77777777" w:rsidR="00535F05" w:rsidRPr="00535F05" w:rsidRDefault="00535F05" w:rsidP="004F7146">
      <w:pPr>
        <w:spacing w:after="240"/>
        <w:rPr>
          <w:rFonts w:ascii="Arial" w:eastAsia="Times New Roman" w:hAnsi="Arial" w:cs="Arial"/>
          <w:color w:val="000000"/>
          <w:sz w:val="20"/>
          <w:szCs w:val="20"/>
        </w:rPr>
      </w:pPr>
      <w:r w:rsidRPr="00535F05">
        <w:rPr>
          <w:rFonts w:ascii="Arial" w:eastAsia="Times New Roman" w:hAnsi="Arial" w:cs="Arial"/>
          <w:color w:val="000000"/>
          <w:sz w:val="20"/>
          <w:szCs w:val="20"/>
        </w:rPr>
        <w:t>LO 5.17: The student can make quantitative predictions for systems involving coupled reactions that share a common intermediate, based on the equilibrium constant for the combined reaction. [See SP 6.4, connects to 6.A.2]</w:t>
      </w:r>
    </w:p>
    <w:p w14:paraId="51C7FE93" w14:textId="77777777" w:rsidR="00535F05" w:rsidRDefault="00535F05" w:rsidP="004F7146">
      <w:pPr>
        <w:spacing w:after="240"/>
        <w:rPr>
          <w:rFonts w:ascii="Comic Sans MS" w:hAnsi="Comic Sans MS"/>
        </w:rPr>
      </w:pPr>
    </w:p>
    <w:p w14:paraId="007E36D5" w14:textId="77777777" w:rsidR="00535F05" w:rsidRPr="00535F05" w:rsidRDefault="00535F05" w:rsidP="004F7146">
      <w:pPr>
        <w:spacing w:after="240"/>
        <w:rPr>
          <w:rFonts w:ascii="Arial" w:eastAsia="Times New Roman" w:hAnsi="Arial" w:cs="Arial"/>
          <w:color w:val="000000"/>
          <w:sz w:val="20"/>
          <w:szCs w:val="20"/>
        </w:rPr>
      </w:pPr>
      <w:r w:rsidRPr="00535F05">
        <w:rPr>
          <w:rFonts w:ascii="Arial" w:eastAsia="Times New Roman" w:hAnsi="Arial" w:cs="Arial"/>
          <w:color w:val="000000"/>
          <w:sz w:val="20"/>
          <w:szCs w:val="20"/>
        </w:rPr>
        <w:t>LO 6.1: The student is able to, given a set of experimental observations regarding physical, chemical, biological, or environmental processes that are reversible, construct an explanation that connects the observations to the reversibility of the underlying chemical reactions or processes. [See SP 6.2]</w:t>
      </w:r>
    </w:p>
    <w:p w14:paraId="050A2C4D" w14:textId="77777777" w:rsidR="00535F05" w:rsidRDefault="00535F05" w:rsidP="004F7146">
      <w:pPr>
        <w:spacing w:after="240"/>
        <w:rPr>
          <w:rFonts w:ascii="Comic Sans MS" w:hAnsi="Comic Sans MS"/>
        </w:rPr>
      </w:pPr>
    </w:p>
    <w:p w14:paraId="72522BCF" w14:textId="77777777" w:rsidR="00535F05" w:rsidRPr="00535F05" w:rsidRDefault="00535F05" w:rsidP="004F7146">
      <w:pPr>
        <w:spacing w:after="240"/>
        <w:rPr>
          <w:rFonts w:ascii="Arial" w:eastAsia="Times New Roman" w:hAnsi="Arial" w:cs="Arial"/>
          <w:color w:val="000000"/>
          <w:sz w:val="20"/>
          <w:szCs w:val="20"/>
        </w:rPr>
      </w:pPr>
      <w:r w:rsidRPr="00535F05">
        <w:rPr>
          <w:rFonts w:ascii="Arial" w:eastAsia="Times New Roman" w:hAnsi="Arial" w:cs="Arial"/>
          <w:color w:val="000000"/>
          <w:sz w:val="20"/>
          <w:szCs w:val="20"/>
        </w:rPr>
        <w:t>LO 6.2: The student can, given a manipulation of a chemical reaction or set of reactions (e.g., reversal of reaction or addition of two reactions), determine the effects of that manipulation on Q or K. [See SP 2.2]</w:t>
      </w:r>
    </w:p>
    <w:p w14:paraId="5567A57B" w14:textId="77777777" w:rsidR="00535F05" w:rsidRDefault="00535F05" w:rsidP="004F7146">
      <w:pPr>
        <w:spacing w:after="240"/>
        <w:rPr>
          <w:rFonts w:ascii="Comic Sans MS" w:hAnsi="Comic Sans MS"/>
        </w:rPr>
      </w:pPr>
    </w:p>
    <w:p w14:paraId="04445540" w14:textId="77777777" w:rsidR="00535F05" w:rsidRPr="00535F05" w:rsidRDefault="00535F05" w:rsidP="004F7146">
      <w:pPr>
        <w:spacing w:after="240"/>
        <w:rPr>
          <w:rFonts w:ascii="Arial" w:eastAsia="Times New Roman" w:hAnsi="Arial" w:cs="Arial"/>
          <w:color w:val="000000"/>
          <w:sz w:val="20"/>
          <w:szCs w:val="20"/>
        </w:rPr>
      </w:pPr>
      <w:r w:rsidRPr="00535F05">
        <w:rPr>
          <w:rFonts w:ascii="Arial" w:eastAsia="Times New Roman" w:hAnsi="Arial" w:cs="Arial"/>
          <w:color w:val="000000"/>
          <w:sz w:val="20"/>
          <w:szCs w:val="20"/>
        </w:rPr>
        <w:t>LO 6.3: The student can connect kinetics to equilibrium by using reasoning about equilibrium, such as LeChatelier’s principle, to infer the relative rates of the forward and reverse reactions. [See SP 7.2]</w:t>
      </w:r>
    </w:p>
    <w:p w14:paraId="4C872B80" w14:textId="77777777" w:rsidR="00535F05" w:rsidRDefault="00535F05" w:rsidP="004F7146">
      <w:pPr>
        <w:spacing w:after="240"/>
        <w:rPr>
          <w:rFonts w:ascii="Comic Sans MS" w:hAnsi="Comic Sans MS"/>
        </w:rPr>
      </w:pPr>
    </w:p>
    <w:p w14:paraId="2E30F63E" w14:textId="7FAB28C8" w:rsidR="00535F05" w:rsidRPr="0077557D" w:rsidRDefault="00535F05" w:rsidP="004F7146">
      <w:pPr>
        <w:spacing w:after="240"/>
        <w:rPr>
          <w:rFonts w:ascii="Arial" w:eastAsia="Times New Roman" w:hAnsi="Arial" w:cs="Arial"/>
          <w:color w:val="000000"/>
          <w:sz w:val="20"/>
          <w:szCs w:val="20"/>
        </w:rPr>
      </w:pPr>
      <w:r w:rsidRPr="00535F05">
        <w:rPr>
          <w:rFonts w:ascii="Arial" w:eastAsia="Times New Roman" w:hAnsi="Arial" w:cs="Arial"/>
          <w:color w:val="000000"/>
          <w:sz w:val="20"/>
          <w:szCs w:val="20"/>
        </w:rPr>
        <w:t>LO 6.4: The student can, given a set of initial conditions (concentrations or partial pressures) and the equilibrium constant, K, use the tendency of Q to approach K to predict and justify the prediction as to whether the reaction will proceed toward products or reactants as equilibrium is approached. [See SP 2.2, 6.4]</w:t>
      </w:r>
    </w:p>
    <w:p w14:paraId="276375C7" w14:textId="77777777" w:rsidR="00535F05" w:rsidRPr="00535F05" w:rsidRDefault="00535F05" w:rsidP="004F7146">
      <w:pPr>
        <w:spacing w:after="240"/>
        <w:rPr>
          <w:rFonts w:ascii="Arial" w:eastAsia="Times New Roman" w:hAnsi="Arial" w:cs="Arial"/>
          <w:color w:val="000000"/>
          <w:sz w:val="20"/>
          <w:szCs w:val="20"/>
        </w:rPr>
      </w:pPr>
      <w:r w:rsidRPr="00535F05">
        <w:rPr>
          <w:rFonts w:ascii="Arial" w:eastAsia="Times New Roman" w:hAnsi="Arial" w:cs="Arial"/>
          <w:color w:val="000000"/>
          <w:sz w:val="20"/>
          <w:szCs w:val="20"/>
        </w:rPr>
        <w:t>LO 6.5: The student can, given data (tabular, graphical, etc.) from which the state of a system at equilibrium can be obtained, calculate the equilibrium constant, K. [See SP 2.2]</w:t>
      </w:r>
    </w:p>
    <w:p w14:paraId="2DAA112F" w14:textId="77777777" w:rsidR="00535F05" w:rsidRDefault="00535F05" w:rsidP="004F7146">
      <w:pPr>
        <w:spacing w:after="240"/>
        <w:rPr>
          <w:rFonts w:ascii="Comic Sans MS" w:hAnsi="Comic Sans MS"/>
        </w:rPr>
      </w:pPr>
    </w:p>
    <w:p w14:paraId="70621342" w14:textId="77777777" w:rsidR="00535F05" w:rsidRPr="00535F05" w:rsidRDefault="00535F05" w:rsidP="004F7146">
      <w:pPr>
        <w:spacing w:after="240"/>
        <w:rPr>
          <w:rFonts w:ascii="Arial" w:eastAsia="Times New Roman" w:hAnsi="Arial" w:cs="Arial"/>
          <w:color w:val="000000"/>
          <w:sz w:val="20"/>
          <w:szCs w:val="20"/>
        </w:rPr>
      </w:pPr>
      <w:r w:rsidRPr="00535F05">
        <w:rPr>
          <w:rFonts w:ascii="Arial" w:eastAsia="Times New Roman" w:hAnsi="Arial" w:cs="Arial"/>
          <w:color w:val="000000"/>
          <w:sz w:val="20"/>
          <w:szCs w:val="20"/>
        </w:rPr>
        <w:t>LO 6.6: The student can, given a set of initial conditions (concentrations or partial pressures) and the equilibrium constant, K, use stoichiometric relationships and the law of mass action (Q equals K at equilibrium) to determine qualitatively and/or quantitatively the conditions at equilibrium for a system involving a single reversible reaction. [See SP 2.2, 6.4]</w:t>
      </w:r>
    </w:p>
    <w:p w14:paraId="7D89CD59" w14:textId="77777777" w:rsidR="00535F05" w:rsidRDefault="00535F05" w:rsidP="004F7146">
      <w:pPr>
        <w:spacing w:after="240"/>
        <w:rPr>
          <w:rFonts w:ascii="Comic Sans MS" w:hAnsi="Comic Sans MS"/>
        </w:rPr>
      </w:pPr>
    </w:p>
    <w:p w14:paraId="2A97D1A2" w14:textId="77777777" w:rsidR="00535F05" w:rsidRPr="00535F05" w:rsidRDefault="00535F05" w:rsidP="004F7146">
      <w:pPr>
        <w:spacing w:after="240"/>
        <w:rPr>
          <w:rFonts w:ascii="Arial" w:eastAsia="Times New Roman" w:hAnsi="Arial" w:cs="Arial"/>
          <w:color w:val="000000"/>
          <w:sz w:val="20"/>
          <w:szCs w:val="20"/>
        </w:rPr>
      </w:pPr>
      <w:r w:rsidRPr="00535F05">
        <w:rPr>
          <w:rFonts w:ascii="Arial" w:eastAsia="Times New Roman" w:hAnsi="Arial" w:cs="Arial"/>
          <w:color w:val="000000"/>
          <w:sz w:val="20"/>
          <w:szCs w:val="20"/>
        </w:rPr>
        <w:t>LO 6.7: The student is able, for a reversible reaction that has a large or small K, to determine which chemical species will have very large versus very small concentrations at equilibrium. [See SP 2.2, 2.3]</w:t>
      </w:r>
    </w:p>
    <w:p w14:paraId="1D5208E6" w14:textId="77777777" w:rsidR="00535F05" w:rsidRDefault="00535F05" w:rsidP="004F7146">
      <w:pPr>
        <w:spacing w:after="240"/>
        <w:rPr>
          <w:rFonts w:ascii="Comic Sans MS" w:hAnsi="Comic Sans MS"/>
        </w:rPr>
      </w:pPr>
    </w:p>
    <w:p w14:paraId="6F2C193F" w14:textId="77777777" w:rsidR="00535F05" w:rsidRPr="00535F05" w:rsidRDefault="00535F05" w:rsidP="004F7146">
      <w:pPr>
        <w:spacing w:after="240"/>
        <w:jc w:val="center"/>
        <w:rPr>
          <w:rFonts w:ascii="Arial" w:eastAsia="Times New Roman" w:hAnsi="Arial" w:cs="Arial"/>
          <w:color w:val="000000"/>
          <w:sz w:val="20"/>
          <w:szCs w:val="20"/>
        </w:rPr>
      </w:pPr>
      <w:r w:rsidRPr="00535F05">
        <w:rPr>
          <w:rFonts w:ascii="Arial" w:eastAsia="Times New Roman" w:hAnsi="Arial" w:cs="Arial"/>
          <w:color w:val="000000"/>
          <w:sz w:val="20"/>
          <w:szCs w:val="20"/>
        </w:rPr>
        <w:t>LO 6.8: The student is able to use LeChatelier’s principle to predict the direct</w:t>
      </w:r>
      <w:r>
        <w:rPr>
          <w:rFonts w:ascii="Arial" w:eastAsia="Times New Roman" w:hAnsi="Arial" w:cs="Arial"/>
          <w:color w:val="000000"/>
          <w:sz w:val="20"/>
          <w:szCs w:val="20"/>
        </w:rPr>
        <w:t xml:space="preserve">ion of the shift resulting from </w:t>
      </w:r>
      <w:r w:rsidRPr="00535F05">
        <w:rPr>
          <w:rFonts w:ascii="Arial" w:eastAsia="Times New Roman" w:hAnsi="Arial" w:cs="Arial"/>
          <w:color w:val="000000"/>
          <w:sz w:val="20"/>
          <w:szCs w:val="20"/>
        </w:rPr>
        <w:t>various possible stresses on a system at chemical equilibrium. [See SP 1.4, 6.4]</w:t>
      </w:r>
    </w:p>
    <w:p w14:paraId="09D180D9" w14:textId="77777777" w:rsidR="00535F05" w:rsidRDefault="00535F05" w:rsidP="004F7146">
      <w:pPr>
        <w:spacing w:after="240"/>
        <w:jc w:val="center"/>
        <w:rPr>
          <w:rFonts w:ascii="Comic Sans MS" w:hAnsi="Comic Sans MS"/>
        </w:rPr>
      </w:pPr>
    </w:p>
    <w:p w14:paraId="4548BB28" w14:textId="77777777" w:rsidR="00535F05" w:rsidRPr="00535F05" w:rsidRDefault="00535F05" w:rsidP="004F7146">
      <w:pPr>
        <w:spacing w:after="240"/>
        <w:rPr>
          <w:rFonts w:ascii="Arial" w:eastAsia="Times New Roman" w:hAnsi="Arial" w:cs="Arial"/>
          <w:color w:val="000000"/>
          <w:sz w:val="20"/>
          <w:szCs w:val="20"/>
        </w:rPr>
      </w:pPr>
      <w:r w:rsidRPr="00535F05">
        <w:rPr>
          <w:rFonts w:ascii="Arial" w:eastAsia="Times New Roman" w:hAnsi="Arial" w:cs="Arial"/>
          <w:color w:val="000000"/>
          <w:sz w:val="20"/>
          <w:szCs w:val="20"/>
        </w:rPr>
        <w:t>LO 6.9: The student is able to use LeChatelier’s principle to design a set of conditions that will optimize a desired outcome, such as product yield. [See SP 4.2]</w:t>
      </w:r>
    </w:p>
    <w:p w14:paraId="1240BB76" w14:textId="77777777" w:rsidR="009024F3" w:rsidRDefault="009024F3" w:rsidP="004F7146">
      <w:pPr>
        <w:spacing w:after="240"/>
        <w:rPr>
          <w:rFonts w:ascii="Comic Sans MS" w:hAnsi="Comic Sans MS"/>
        </w:rPr>
      </w:pPr>
    </w:p>
    <w:p w14:paraId="58644DBF" w14:textId="77777777" w:rsidR="00535F05" w:rsidRPr="00535F05" w:rsidRDefault="00535F05" w:rsidP="004F7146">
      <w:pPr>
        <w:spacing w:after="240"/>
        <w:rPr>
          <w:rFonts w:ascii="Arial" w:eastAsia="Times New Roman" w:hAnsi="Arial" w:cs="Arial"/>
          <w:color w:val="000000"/>
          <w:sz w:val="20"/>
          <w:szCs w:val="20"/>
        </w:rPr>
      </w:pPr>
      <w:r w:rsidRPr="00535F05">
        <w:rPr>
          <w:rFonts w:ascii="Arial" w:eastAsia="Times New Roman" w:hAnsi="Arial" w:cs="Arial"/>
          <w:color w:val="000000"/>
          <w:sz w:val="20"/>
          <w:szCs w:val="20"/>
        </w:rPr>
        <w:t>LO 6.10: The student is able to connect LeChatelier’s principle to the comparison of Q to K by explaining the effects of the stress on Q and K. [See SP 1.4, 7.2]</w:t>
      </w:r>
    </w:p>
    <w:p w14:paraId="1B0774DA" w14:textId="77777777" w:rsidR="00535F05" w:rsidRDefault="00535F05" w:rsidP="004F7146">
      <w:pPr>
        <w:spacing w:after="240"/>
        <w:rPr>
          <w:rFonts w:ascii="Comic Sans MS" w:hAnsi="Comic Sans MS"/>
        </w:rPr>
      </w:pPr>
    </w:p>
    <w:p w14:paraId="081A8838" w14:textId="77777777" w:rsidR="00535F05" w:rsidRDefault="00535F05" w:rsidP="004F7146">
      <w:pPr>
        <w:spacing w:after="240"/>
        <w:rPr>
          <w:rFonts w:ascii="Comic Sans MS" w:hAnsi="Comic Sans MS"/>
        </w:rPr>
      </w:pPr>
    </w:p>
    <w:p w14:paraId="7FCCBDD4" w14:textId="77777777" w:rsidR="00535F05" w:rsidRDefault="00535F05" w:rsidP="004F7146">
      <w:pPr>
        <w:spacing w:after="240"/>
        <w:rPr>
          <w:rFonts w:ascii="Comic Sans MS" w:hAnsi="Comic Sans MS"/>
        </w:rPr>
      </w:pPr>
    </w:p>
    <w:p w14:paraId="1E8D5260" w14:textId="6448892C" w:rsidR="009024F3" w:rsidRPr="0077557D" w:rsidRDefault="009024F3" w:rsidP="0077557D">
      <w:pPr>
        <w:spacing w:after="240"/>
        <w:jc w:val="center"/>
        <w:rPr>
          <w:rFonts w:ascii="Comic Sans MS" w:hAnsi="Comic Sans MS"/>
          <w:u w:val="single"/>
        </w:rPr>
      </w:pPr>
      <w:r w:rsidRPr="0077557D">
        <w:rPr>
          <w:rFonts w:ascii="Comic Sans MS" w:hAnsi="Comic Sans MS"/>
          <w:u w:val="single"/>
        </w:rPr>
        <w:t>Chapter 12 Kinetics</w:t>
      </w:r>
    </w:p>
    <w:p w14:paraId="2E9DDF27" w14:textId="77777777" w:rsidR="00535F05" w:rsidRPr="00535F05" w:rsidRDefault="00535F05" w:rsidP="004F7146">
      <w:pPr>
        <w:spacing w:after="240"/>
        <w:rPr>
          <w:rFonts w:ascii="Arial" w:eastAsia="Times New Roman" w:hAnsi="Arial" w:cs="Arial"/>
          <w:color w:val="000000"/>
          <w:sz w:val="20"/>
          <w:szCs w:val="20"/>
        </w:rPr>
      </w:pPr>
      <w:r w:rsidRPr="00535F05">
        <w:rPr>
          <w:rFonts w:ascii="Arial" w:eastAsia="Times New Roman" w:hAnsi="Arial" w:cs="Arial"/>
          <w:color w:val="000000"/>
          <w:sz w:val="20"/>
          <w:szCs w:val="20"/>
        </w:rPr>
        <w:t>LO 4.1: The student is able to design and/or interpret the results of an experiment regarding the factors (i.e., temperature, concentration, surface area) that may influence the rate of a reaction. [See SP 4.2, 5.1]</w:t>
      </w:r>
    </w:p>
    <w:p w14:paraId="7986B06F" w14:textId="77777777" w:rsidR="009024F3" w:rsidRDefault="009024F3" w:rsidP="004F7146">
      <w:pPr>
        <w:spacing w:after="240"/>
        <w:rPr>
          <w:rFonts w:ascii="Comic Sans MS" w:hAnsi="Comic Sans MS"/>
        </w:rPr>
      </w:pPr>
    </w:p>
    <w:p w14:paraId="03F1EA31" w14:textId="4DC35B63" w:rsidR="00535F05" w:rsidRPr="0077557D" w:rsidRDefault="00535F05" w:rsidP="004F7146">
      <w:pPr>
        <w:spacing w:after="240"/>
        <w:rPr>
          <w:rFonts w:ascii="Arial" w:eastAsia="Times New Roman" w:hAnsi="Arial" w:cs="Arial"/>
          <w:color w:val="000000"/>
          <w:sz w:val="20"/>
          <w:szCs w:val="20"/>
        </w:rPr>
      </w:pPr>
      <w:r w:rsidRPr="00535F05">
        <w:rPr>
          <w:rFonts w:ascii="Arial" w:eastAsia="Times New Roman" w:hAnsi="Arial" w:cs="Arial"/>
          <w:color w:val="000000"/>
          <w:sz w:val="20"/>
          <w:szCs w:val="20"/>
        </w:rPr>
        <w:t>LO 4.2: The student is able to analyze concentration vs. time data to determine the rate law for a zeroth-, first-, or second-order reaction. [See SP 5.1, connects to 4.A.3]</w:t>
      </w:r>
    </w:p>
    <w:p w14:paraId="72B21823" w14:textId="77777777" w:rsidR="00535F05" w:rsidRPr="00535F05" w:rsidRDefault="00535F05" w:rsidP="004F7146">
      <w:pPr>
        <w:spacing w:after="240"/>
        <w:rPr>
          <w:rFonts w:ascii="Arial" w:eastAsia="Times New Roman" w:hAnsi="Arial" w:cs="Arial"/>
          <w:color w:val="000000"/>
          <w:sz w:val="20"/>
          <w:szCs w:val="20"/>
        </w:rPr>
      </w:pPr>
      <w:r w:rsidRPr="00535F05">
        <w:rPr>
          <w:rFonts w:ascii="Arial" w:eastAsia="Times New Roman" w:hAnsi="Arial" w:cs="Arial"/>
          <w:color w:val="000000"/>
          <w:sz w:val="20"/>
          <w:szCs w:val="20"/>
        </w:rPr>
        <w:t>LO 4.3: The student is able to connect the half-life of a reaction to the rate constant of a first-order reaction and justify the use of this relation in terms of the reaction being a first-order reaction. [See SP 2.1, 2.2]</w:t>
      </w:r>
    </w:p>
    <w:p w14:paraId="3554FBB7" w14:textId="77777777" w:rsidR="00535F05" w:rsidRDefault="00535F05" w:rsidP="004F7146">
      <w:pPr>
        <w:spacing w:after="240"/>
        <w:rPr>
          <w:rFonts w:ascii="Comic Sans MS" w:hAnsi="Comic Sans MS"/>
        </w:rPr>
      </w:pPr>
    </w:p>
    <w:p w14:paraId="18495ED8" w14:textId="77777777" w:rsidR="00535F05" w:rsidRPr="00535F05" w:rsidRDefault="00535F05" w:rsidP="004F7146">
      <w:pPr>
        <w:spacing w:after="240"/>
        <w:rPr>
          <w:rFonts w:ascii="Arial" w:eastAsia="Times New Roman" w:hAnsi="Arial" w:cs="Arial"/>
          <w:color w:val="000000"/>
          <w:sz w:val="20"/>
          <w:szCs w:val="20"/>
        </w:rPr>
      </w:pPr>
      <w:r w:rsidRPr="00535F05">
        <w:rPr>
          <w:rFonts w:ascii="Arial" w:eastAsia="Times New Roman" w:hAnsi="Arial" w:cs="Arial"/>
          <w:color w:val="000000"/>
          <w:sz w:val="20"/>
          <w:szCs w:val="20"/>
        </w:rPr>
        <w:t>LO 4.4: The student is able to connect the rate law for an elementary reaction to the frequency and success of molecular collisions, including connecting the frequency and success to the order and rate constant, respectively. [See SP 7.1, connects to 4.A.3, 4.B.2]</w:t>
      </w:r>
    </w:p>
    <w:p w14:paraId="51C84342" w14:textId="77777777" w:rsidR="00535F05" w:rsidRDefault="00535F05" w:rsidP="004F7146">
      <w:pPr>
        <w:spacing w:after="240"/>
        <w:rPr>
          <w:rFonts w:ascii="Comic Sans MS" w:hAnsi="Comic Sans MS"/>
        </w:rPr>
      </w:pPr>
    </w:p>
    <w:p w14:paraId="0AC91D10" w14:textId="77777777" w:rsidR="00535F05" w:rsidRPr="00535F05" w:rsidRDefault="00535F05" w:rsidP="004F7146">
      <w:pPr>
        <w:spacing w:after="240"/>
        <w:rPr>
          <w:rFonts w:ascii="Arial" w:eastAsia="Times New Roman" w:hAnsi="Arial" w:cs="Arial"/>
          <w:color w:val="000000"/>
          <w:sz w:val="20"/>
          <w:szCs w:val="20"/>
        </w:rPr>
      </w:pPr>
      <w:r w:rsidRPr="00535F05">
        <w:rPr>
          <w:rFonts w:ascii="Arial" w:eastAsia="Times New Roman" w:hAnsi="Arial" w:cs="Arial"/>
          <w:color w:val="000000"/>
          <w:sz w:val="20"/>
          <w:szCs w:val="20"/>
        </w:rPr>
        <w:t>LO 4.5: The student is able to explain the difference between collisions that convert reactants to products and those that do not in terms of energy distributions and molecular orientation. [See SP 6.2]</w:t>
      </w:r>
    </w:p>
    <w:p w14:paraId="606C995F" w14:textId="77777777" w:rsidR="00535F05" w:rsidRDefault="00535F05" w:rsidP="004F7146">
      <w:pPr>
        <w:spacing w:after="240"/>
        <w:rPr>
          <w:rFonts w:ascii="Comic Sans MS" w:hAnsi="Comic Sans MS"/>
        </w:rPr>
      </w:pPr>
    </w:p>
    <w:p w14:paraId="4144B1F2" w14:textId="77777777" w:rsidR="00535F05" w:rsidRPr="00535F05" w:rsidRDefault="00535F05" w:rsidP="004F7146">
      <w:pPr>
        <w:spacing w:after="240"/>
        <w:rPr>
          <w:rFonts w:ascii="Arial" w:eastAsia="Times New Roman" w:hAnsi="Arial" w:cs="Arial"/>
          <w:color w:val="000000"/>
          <w:sz w:val="20"/>
          <w:szCs w:val="20"/>
        </w:rPr>
      </w:pPr>
      <w:r w:rsidRPr="00535F05">
        <w:rPr>
          <w:rFonts w:ascii="Arial" w:eastAsia="Times New Roman" w:hAnsi="Arial" w:cs="Arial"/>
          <w:color w:val="000000"/>
          <w:sz w:val="20"/>
          <w:szCs w:val="20"/>
        </w:rPr>
        <w:t>LO 4.6: The student is able to use representations of the energy profile for an elementary reaction (from the reactants, through the transition state, to the products) to make qualitative predictions regarding the relative temperature dependence of the reaction rate. [See SP 1.4, 6.4]</w:t>
      </w:r>
    </w:p>
    <w:p w14:paraId="036B61FE" w14:textId="77777777" w:rsidR="00535F05" w:rsidRDefault="00535F05" w:rsidP="004F7146">
      <w:pPr>
        <w:spacing w:after="240"/>
        <w:rPr>
          <w:rFonts w:ascii="Comic Sans MS" w:hAnsi="Comic Sans MS"/>
        </w:rPr>
      </w:pPr>
    </w:p>
    <w:p w14:paraId="499AEEEA" w14:textId="77777777" w:rsidR="00535F05" w:rsidRPr="00535F05" w:rsidRDefault="00535F05" w:rsidP="004F7146">
      <w:pPr>
        <w:spacing w:after="240"/>
        <w:rPr>
          <w:rFonts w:ascii="Arial" w:eastAsia="Times New Roman" w:hAnsi="Arial" w:cs="Arial"/>
          <w:color w:val="000000"/>
          <w:sz w:val="20"/>
          <w:szCs w:val="20"/>
        </w:rPr>
      </w:pPr>
      <w:r w:rsidRPr="00535F05">
        <w:rPr>
          <w:rFonts w:ascii="Arial" w:eastAsia="Times New Roman" w:hAnsi="Arial" w:cs="Arial"/>
          <w:color w:val="000000"/>
          <w:sz w:val="20"/>
          <w:szCs w:val="20"/>
        </w:rPr>
        <w:t>LO 4.7: The student is able to evaluate alternative explanations, as expressed by reaction mechanisms, to determine which are consistent with data regarding the overall rate of a reaction, and data that can be used to infer the presence of a reaction intermediate. [See SP 6.5, connects to 4.C.1, 4.C.2, 4.C.3]</w:t>
      </w:r>
    </w:p>
    <w:p w14:paraId="57CC7633" w14:textId="77777777" w:rsidR="00535F05" w:rsidRDefault="00535F05" w:rsidP="004F7146">
      <w:pPr>
        <w:spacing w:after="240"/>
        <w:rPr>
          <w:rFonts w:ascii="Comic Sans MS" w:hAnsi="Comic Sans MS"/>
        </w:rPr>
      </w:pPr>
    </w:p>
    <w:p w14:paraId="16330C9D" w14:textId="77777777" w:rsidR="00862E33" w:rsidRPr="00862E33" w:rsidRDefault="00862E33" w:rsidP="004F7146">
      <w:pPr>
        <w:spacing w:after="240"/>
        <w:rPr>
          <w:rFonts w:ascii="Arial" w:eastAsia="Times New Roman" w:hAnsi="Arial" w:cs="Arial"/>
          <w:color w:val="000000"/>
          <w:sz w:val="20"/>
          <w:szCs w:val="20"/>
        </w:rPr>
      </w:pPr>
      <w:r w:rsidRPr="00862E33">
        <w:rPr>
          <w:rFonts w:ascii="Arial" w:eastAsia="Times New Roman" w:hAnsi="Arial" w:cs="Arial"/>
          <w:color w:val="000000"/>
          <w:sz w:val="20"/>
          <w:szCs w:val="20"/>
        </w:rPr>
        <w:t>LO 4.8: The student can translate among reaction energy profile representations, particulate representations, and symbolic representations (chemical equations) of a chemical reaction occurring in the presence and absence of a catalyst. [See SP 1.5]</w:t>
      </w:r>
    </w:p>
    <w:p w14:paraId="1B4F3C8B" w14:textId="77777777" w:rsidR="00862E33" w:rsidRDefault="00862E33" w:rsidP="004F7146">
      <w:pPr>
        <w:spacing w:after="240"/>
        <w:rPr>
          <w:rFonts w:ascii="Comic Sans MS" w:hAnsi="Comic Sans MS"/>
        </w:rPr>
      </w:pPr>
    </w:p>
    <w:p w14:paraId="38FDABF1" w14:textId="77777777" w:rsidR="00862E33" w:rsidRPr="00862E33" w:rsidRDefault="00862E33" w:rsidP="004F7146">
      <w:pPr>
        <w:spacing w:after="240"/>
        <w:rPr>
          <w:rFonts w:ascii="Arial" w:eastAsia="Times New Roman" w:hAnsi="Arial" w:cs="Arial"/>
          <w:color w:val="000000"/>
          <w:sz w:val="20"/>
          <w:szCs w:val="20"/>
        </w:rPr>
      </w:pPr>
      <w:r w:rsidRPr="00862E33">
        <w:rPr>
          <w:rFonts w:ascii="Arial" w:eastAsia="Times New Roman" w:hAnsi="Arial" w:cs="Arial"/>
          <w:color w:val="000000"/>
          <w:sz w:val="20"/>
          <w:szCs w:val="20"/>
        </w:rPr>
        <w:t>LO 4.9: The student is able to explain changes in reaction rates arising from the use of acid-base catalysts, surface catalysts, or enzyme catalysts, including selecting appropriate mechanisms with or without the catalyst present. [See SP 6.2, 7.2]</w:t>
      </w:r>
    </w:p>
    <w:p w14:paraId="3F77A160" w14:textId="77777777" w:rsidR="00862E33" w:rsidRDefault="00862E33" w:rsidP="004F7146">
      <w:pPr>
        <w:spacing w:after="240"/>
        <w:rPr>
          <w:rFonts w:ascii="Comic Sans MS" w:hAnsi="Comic Sans MS"/>
        </w:rPr>
      </w:pPr>
    </w:p>
    <w:p w14:paraId="59DF71A5" w14:textId="77777777" w:rsidR="00535F05" w:rsidRPr="00535F05" w:rsidRDefault="00535F05" w:rsidP="004F7146">
      <w:pPr>
        <w:spacing w:after="240"/>
        <w:rPr>
          <w:rFonts w:ascii="Arial" w:eastAsia="Times New Roman" w:hAnsi="Arial" w:cs="Arial"/>
          <w:color w:val="000000"/>
          <w:sz w:val="20"/>
          <w:szCs w:val="20"/>
        </w:rPr>
      </w:pPr>
      <w:r w:rsidRPr="00535F05">
        <w:rPr>
          <w:rFonts w:ascii="Arial" w:eastAsia="Times New Roman" w:hAnsi="Arial" w:cs="Arial"/>
          <w:color w:val="000000"/>
          <w:sz w:val="20"/>
          <w:szCs w:val="20"/>
        </w:rPr>
        <w:t>LO 5.2: The student is able to relate temperature to the motions of particles, either via particulate representations, such as drawings of particles with arrows indicating velocities, and/or via representations of average kinetic energy and distribution of kinetic energies of the particles, such as plots of the Maxwell-Boltzmann distribution. [See SP 1.1, 1.4, 7.1]</w:t>
      </w:r>
    </w:p>
    <w:p w14:paraId="6C17AF17" w14:textId="77777777" w:rsidR="00535F05" w:rsidRDefault="00535F05" w:rsidP="004F7146">
      <w:pPr>
        <w:spacing w:after="240"/>
        <w:rPr>
          <w:rFonts w:ascii="Comic Sans MS" w:hAnsi="Comic Sans MS"/>
        </w:rPr>
      </w:pPr>
    </w:p>
    <w:p w14:paraId="63A4F1A0" w14:textId="77777777" w:rsidR="00535F05" w:rsidRDefault="00535F05" w:rsidP="004F7146">
      <w:pPr>
        <w:spacing w:after="240"/>
        <w:rPr>
          <w:rFonts w:ascii="Comic Sans MS" w:hAnsi="Comic Sans MS"/>
        </w:rPr>
      </w:pPr>
    </w:p>
    <w:p w14:paraId="430A561B" w14:textId="5A95CF36" w:rsidR="009024F3" w:rsidRPr="0077557D" w:rsidRDefault="009024F3" w:rsidP="0077557D">
      <w:pPr>
        <w:spacing w:after="240"/>
        <w:jc w:val="center"/>
        <w:rPr>
          <w:rFonts w:ascii="Comic Sans MS" w:hAnsi="Comic Sans MS"/>
          <w:u w:val="single"/>
        </w:rPr>
      </w:pPr>
      <w:r w:rsidRPr="0077557D">
        <w:rPr>
          <w:rFonts w:ascii="Comic Sans MS" w:hAnsi="Comic Sans MS"/>
          <w:u w:val="single"/>
        </w:rPr>
        <w:t>Chapter 17 Electrochemistry</w:t>
      </w:r>
    </w:p>
    <w:p w14:paraId="7E962358" w14:textId="77777777" w:rsidR="00535F05" w:rsidRPr="00535F05" w:rsidRDefault="00535F05" w:rsidP="004F7146">
      <w:pPr>
        <w:spacing w:after="240"/>
        <w:rPr>
          <w:rFonts w:ascii="Arial" w:eastAsia="Times New Roman" w:hAnsi="Arial" w:cs="Arial"/>
          <w:color w:val="000000"/>
          <w:sz w:val="20"/>
          <w:szCs w:val="20"/>
        </w:rPr>
      </w:pPr>
      <w:r w:rsidRPr="00535F05">
        <w:rPr>
          <w:rFonts w:ascii="Arial" w:eastAsia="Times New Roman" w:hAnsi="Arial" w:cs="Arial"/>
          <w:color w:val="000000"/>
          <w:sz w:val="20"/>
          <w:szCs w:val="20"/>
        </w:rPr>
        <w:t>LO 3.1: Students can translate among macroscopic observations of change, chemical equations, and particle views. [See SP 1.5, 7.1]</w:t>
      </w:r>
      <w:r w:rsidRPr="00535F05">
        <w:rPr>
          <w:rFonts w:ascii="Arial" w:eastAsia="Times New Roman" w:hAnsi="Arial" w:cs="Arial"/>
          <w:color w:val="000000"/>
          <w:sz w:val="20"/>
          <w:szCs w:val="20"/>
        </w:rPr>
        <w:br/>
        <w:t>Note: This learning objective applies to essential knowledge components of 3A–3C.</w:t>
      </w:r>
    </w:p>
    <w:p w14:paraId="60D6E97E" w14:textId="77777777" w:rsidR="00535F05" w:rsidRDefault="00535F05" w:rsidP="004F7146">
      <w:pPr>
        <w:spacing w:after="240"/>
        <w:rPr>
          <w:rFonts w:ascii="Comic Sans MS" w:hAnsi="Comic Sans MS"/>
        </w:rPr>
      </w:pPr>
    </w:p>
    <w:p w14:paraId="2FC870CC" w14:textId="77777777" w:rsidR="00535F05" w:rsidRPr="00535F05" w:rsidRDefault="00535F05" w:rsidP="004F7146">
      <w:pPr>
        <w:spacing w:after="240"/>
        <w:rPr>
          <w:rFonts w:ascii="Arial" w:eastAsia="Times New Roman" w:hAnsi="Arial" w:cs="Arial"/>
          <w:color w:val="000000"/>
          <w:sz w:val="20"/>
          <w:szCs w:val="20"/>
        </w:rPr>
      </w:pPr>
      <w:r w:rsidRPr="00535F05">
        <w:rPr>
          <w:rFonts w:ascii="Arial" w:eastAsia="Times New Roman" w:hAnsi="Arial" w:cs="Arial"/>
          <w:color w:val="000000"/>
          <w:sz w:val="20"/>
          <w:szCs w:val="20"/>
        </w:rPr>
        <w:t>LO 3.8: The student is able to identify redox reactions and justify the identification in terms of electron transfer. [See SP 6.1]</w:t>
      </w:r>
    </w:p>
    <w:p w14:paraId="379C1CC6" w14:textId="77777777" w:rsidR="00535F05" w:rsidRDefault="00535F05" w:rsidP="004F7146">
      <w:pPr>
        <w:spacing w:after="240"/>
        <w:rPr>
          <w:rFonts w:ascii="Comic Sans MS" w:hAnsi="Comic Sans MS"/>
        </w:rPr>
      </w:pPr>
      <w:r>
        <w:rPr>
          <w:rFonts w:ascii="Comic Sans MS" w:hAnsi="Comic Sans MS"/>
        </w:rPr>
        <w:tab/>
      </w:r>
    </w:p>
    <w:p w14:paraId="7B08A986" w14:textId="77777777" w:rsidR="00535F05" w:rsidRPr="00535F05" w:rsidRDefault="00535F05" w:rsidP="004F7146">
      <w:pPr>
        <w:spacing w:after="240"/>
        <w:rPr>
          <w:rFonts w:ascii="Arial" w:eastAsia="Times New Roman" w:hAnsi="Arial" w:cs="Arial"/>
          <w:color w:val="000000"/>
          <w:sz w:val="20"/>
          <w:szCs w:val="20"/>
        </w:rPr>
      </w:pPr>
      <w:r w:rsidRPr="00535F05">
        <w:rPr>
          <w:rFonts w:ascii="Arial" w:eastAsia="Times New Roman" w:hAnsi="Arial" w:cs="Arial"/>
          <w:color w:val="000000"/>
          <w:sz w:val="20"/>
          <w:szCs w:val="20"/>
        </w:rPr>
        <w:t>LO 3.12: The student can make qualitative or quantitative predictions about galvanic or electrolytic reactions based on half-cell reactions and potentials and/or Faraday’s laws. [See SP 2.2, 2.3, 6.4]</w:t>
      </w:r>
    </w:p>
    <w:p w14:paraId="165C7278" w14:textId="77777777" w:rsidR="00535F05" w:rsidRDefault="00535F05" w:rsidP="004F7146">
      <w:pPr>
        <w:tabs>
          <w:tab w:val="left" w:pos="3616"/>
        </w:tabs>
        <w:spacing w:after="240"/>
        <w:rPr>
          <w:rFonts w:ascii="Comic Sans MS" w:hAnsi="Comic Sans MS"/>
        </w:rPr>
      </w:pPr>
    </w:p>
    <w:p w14:paraId="73A01193" w14:textId="77777777" w:rsidR="00535F05" w:rsidRPr="00535F05" w:rsidRDefault="00535F05" w:rsidP="004F7146">
      <w:pPr>
        <w:spacing w:after="240"/>
        <w:rPr>
          <w:rFonts w:ascii="Arial" w:eastAsia="Times New Roman" w:hAnsi="Arial" w:cs="Arial"/>
          <w:color w:val="000000"/>
          <w:sz w:val="20"/>
          <w:szCs w:val="20"/>
        </w:rPr>
      </w:pPr>
      <w:r w:rsidRPr="00535F05">
        <w:rPr>
          <w:rFonts w:ascii="Arial" w:eastAsia="Times New Roman" w:hAnsi="Arial" w:cs="Arial"/>
          <w:color w:val="000000"/>
          <w:sz w:val="20"/>
          <w:szCs w:val="20"/>
        </w:rPr>
        <w:t>LO 3.13: The student can analyze data regarding galvanic or electrolytic cells to identify properties of the underlying redox reactions. [See SP 5.1]</w:t>
      </w:r>
    </w:p>
    <w:p w14:paraId="4BF72917" w14:textId="77777777" w:rsidR="00535F05" w:rsidRDefault="00535F05" w:rsidP="004F7146">
      <w:pPr>
        <w:spacing w:after="240"/>
        <w:rPr>
          <w:rFonts w:ascii="Comic Sans MS" w:hAnsi="Comic Sans MS"/>
        </w:rPr>
      </w:pPr>
    </w:p>
    <w:p w14:paraId="63F0346A" w14:textId="77777777" w:rsidR="009024F3" w:rsidRDefault="009024F3" w:rsidP="004F7146">
      <w:pPr>
        <w:spacing w:after="240"/>
        <w:rPr>
          <w:rFonts w:ascii="Comic Sans MS" w:hAnsi="Comic Sans MS"/>
        </w:rPr>
      </w:pPr>
    </w:p>
    <w:p w14:paraId="1117B747" w14:textId="77777777" w:rsidR="009024F3" w:rsidRPr="0077557D" w:rsidRDefault="009024F3" w:rsidP="0077557D">
      <w:pPr>
        <w:spacing w:after="240"/>
        <w:jc w:val="center"/>
        <w:rPr>
          <w:rFonts w:ascii="Comic Sans MS" w:hAnsi="Comic Sans MS"/>
          <w:u w:val="single"/>
        </w:rPr>
      </w:pPr>
      <w:bookmarkStart w:id="0" w:name="_GoBack"/>
      <w:r w:rsidRPr="0077557D">
        <w:rPr>
          <w:rFonts w:ascii="Comic Sans MS" w:hAnsi="Comic Sans MS"/>
          <w:u w:val="single"/>
        </w:rPr>
        <w:t>Chapter 22 Organic Molecules</w:t>
      </w:r>
    </w:p>
    <w:bookmarkEnd w:id="0"/>
    <w:sectPr w:rsidR="009024F3" w:rsidRPr="0077557D" w:rsidSect="004F7146">
      <w:footerReference w:type="even" r:id="rId7"/>
      <w:footerReference w:type="default" r:id="rId8"/>
      <w:pgSz w:w="12240" w:h="15840"/>
      <w:pgMar w:top="1440" w:right="32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B6BCC6" w14:textId="77777777" w:rsidR="004F7146" w:rsidRDefault="004F7146" w:rsidP="005B7FE6">
      <w:r>
        <w:separator/>
      </w:r>
    </w:p>
  </w:endnote>
  <w:endnote w:type="continuationSeparator" w:id="0">
    <w:p w14:paraId="31987E2D" w14:textId="77777777" w:rsidR="004F7146" w:rsidRDefault="004F7146" w:rsidP="005B7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29E19B" w14:textId="77777777" w:rsidR="004F7146" w:rsidRDefault="004F7146" w:rsidP="00EA1F0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BC0EE37" w14:textId="77777777" w:rsidR="004F7146" w:rsidRDefault="004F7146" w:rsidP="005B7FE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B44F70" w14:textId="77777777" w:rsidR="004F7146" w:rsidRDefault="004F7146" w:rsidP="00EA1F0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7557D">
      <w:rPr>
        <w:rStyle w:val="PageNumber"/>
        <w:noProof/>
      </w:rPr>
      <w:t>1</w:t>
    </w:r>
    <w:r>
      <w:rPr>
        <w:rStyle w:val="PageNumber"/>
      </w:rPr>
      <w:fldChar w:fldCharType="end"/>
    </w:r>
  </w:p>
  <w:p w14:paraId="0E584FC3" w14:textId="77777777" w:rsidR="004F7146" w:rsidRDefault="004F7146" w:rsidP="005B7FE6">
    <w:pPr>
      <w:pStyle w:val="Footer"/>
      <w:ind w:right="360"/>
    </w:pPr>
    <w:r>
      <w:fldChar w:fldCharType="begin"/>
    </w:r>
    <w:r>
      <w:instrText xml:space="preserve"> TIME \@ "M/d/yy" </w:instrText>
    </w:r>
    <w:r>
      <w:fldChar w:fldCharType="separate"/>
    </w:r>
    <w:r>
      <w:rPr>
        <w:noProof/>
      </w:rPr>
      <w:t>12/14/13</w:t>
    </w:r>
    <w:r>
      <w:fldChar w:fldCharType="end"/>
    </w:r>
    <w:r>
      <w:tab/>
    </w:r>
    <w: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DEE06E" w14:textId="77777777" w:rsidR="004F7146" w:rsidRDefault="004F7146" w:rsidP="005B7FE6">
      <w:r>
        <w:separator/>
      </w:r>
    </w:p>
  </w:footnote>
  <w:footnote w:type="continuationSeparator" w:id="0">
    <w:p w14:paraId="677BC362" w14:textId="77777777" w:rsidR="004F7146" w:rsidRDefault="004F7146" w:rsidP="005B7F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4F3"/>
    <w:rsid w:val="00262C3C"/>
    <w:rsid w:val="004F7146"/>
    <w:rsid w:val="00535F05"/>
    <w:rsid w:val="005B7FE6"/>
    <w:rsid w:val="0077557D"/>
    <w:rsid w:val="00862E33"/>
    <w:rsid w:val="009024F3"/>
    <w:rsid w:val="00AC5D12"/>
    <w:rsid w:val="00EA1F00"/>
    <w:rsid w:val="00F155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EDAAB7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7FE6"/>
    <w:pPr>
      <w:tabs>
        <w:tab w:val="center" w:pos="4320"/>
        <w:tab w:val="right" w:pos="8640"/>
      </w:tabs>
    </w:pPr>
  </w:style>
  <w:style w:type="character" w:customStyle="1" w:styleId="HeaderChar">
    <w:name w:val="Header Char"/>
    <w:basedOn w:val="DefaultParagraphFont"/>
    <w:link w:val="Header"/>
    <w:uiPriority w:val="99"/>
    <w:rsid w:val="005B7FE6"/>
  </w:style>
  <w:style w:type="paragraph" w:styleId="Footer">
    <w:name w:val="footer"/>
    <w:basedOn w:val="Normal"/>
    <w:link w:val="FooterChar"/>
    <w:uiPriority w:val="99"/>
    <w:unhideWhenUsed/>
    <w:rsid w:val="005B7FE6"/>
    <w:pPr>
      <w:tabs>
        <w:tab w:val="center" w:pos="4320"/>
        <w:tab w:val="right" w:pos="8640"/>
      </w:tabs>
    </w:pPr>
  </w:style>
  <w:style w:type="character" w:customStyle="1" w:styleId="FooterChar">
    <w:name w:val="Footer Char"/>
    <w:basedOn w:val="DefaultParagraphFont"/>
    <w:link w:val="Footer"/>
    <w:uiPriority w:val="99"/>
    <w:rsid w:val="005B7FE6"/>
  </w:style>
  <w:style w:type="character" w:styleId="PageNumber">
    <w:name w:val="page number"/>
    <w:basedOn w:val="DefaultParagraphFont"/>
    <w:uiPriority w:val="99"/>
    <w:semiHidden/>
    <w:unhideWhenUsed/>
    <w:rsid w:val="005B7FE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7FE6"/>
    <w:pPr>
      <w:tabs>
        <w:tab w:val="center" w:pos="4320"/>
        <w:tab w:val="right" w:pos="8640"/>
      </w:tabs>
    </w:pPr>
  </w:style>
  <w:style w:type="character" w:customStyle="1" w:styleId="HeaderChar">
    <w:name w:val="Header Char"/>
    <w:basedOn w:val="DefaultParagraphFont"/>
    <w:link w:val="Header"/>
    <w:uiPriority w:val="99"/>
    <w:rsid w:val="005B7FE6"/>
  </w:style>
  <w:style w:type="paragraph" w:styleId="Footer">
    <w:name w:val="footer"/>
    <w:basedOn w:val="Normal"/>
    <w:link w:val="FooterChar"/>
    <w:uiPriority w:val="99"/>
    <w:unhideWhenUsed/>
    <w:rsid w:val="005B7FE6"/>
    <w:pPr>
      <w:tabs>
        <w:tab w:val="center" w:pos="4320"/>
        <w:tab w:val="right" w:pos="8640"/>
      </w:tabs>
    </w:pPr>
  </w:style>
  <w:style w:type="character" w:customStyle="1" w:styleId="FooterChar">
    <w:name w:val="Footer Char"/>
    <w:basedOn w:val="DefaultParagraphFont"/>
    <w:link w:val="Footer"/>
    <w:uiPriority w:val="99"/>
    <w:rsid w:val="005B7FE6"/>
  </w:style>
  <w:style w:type="character" w:styleId="PageNumber">
    <w:name w:val="page number"/>
    <w:basedOn w:val="DefaultParagraphFont"/>
    <w:uiPriority w:val="99"/>
    <w:semiHidden/>
    <w:unhideWhenUsed/>
    <w:rsid w:val="005B7F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7134">
      <w:bodyDiv w:val="1"/>
      <w:marLeft w:val="0"/>
      <w:marRight w:val="0"/>
      <w:marTop w:val="0"/>
      <w:marBottom w:val="0"/>
      <w:divBdr>
        <w:top w:val="none" w:sz="0" w:space="0" w:color="auto"/>
        <w:left w:val="none" w:sz="0" w:space="0" w:color="auto"/>
        <w:bottom w:val="none" w:sz="0" w:space="0" w:color="auto"/>
        <w:right w:val="none" w:sz="0" w:space="0" w:color="auto"/>
      </w:divBdr>
    </w:div>
    <w:div w:id="31812558">
      <w:bodyDiv w:val="1"/>
      <w:marLeft w:val="0"/>
      <w:marRight w:val="0"/>
      <w:marTop w:val="0"/>
      <w:marBottom w:val="0"/>
      <w:divBdr>
        <w:top w:val="none" w:sz="0" w:space="0" w:color="auto"/>
        <w:left w:val="none" w:sz="0" w:space="0" w:color="auto"/>
        <w:bottom w:val="none" w:sz="0" w:space="0" w:color="auto"/>
        <w:right w:val="none" w:sz="0" w:space="0" w:color="auto"/>
      </w:divBdr>
    </w:div>
    <w:div w:id="37320250">
      <w:bodyDiv w:val="1"/>
      <w:marLeft w:val="0"/>
      <w:marRight w:val="0"/>
      <w:marTop w:val="0"/>
      <w:marBottom w:val="0"/>
      <w:divBdr>
        <w:top w:val="none" w:sz="0" w:space="0" w:color="auto"/>
        <w:left w:val="none" w:sz="0" w:space="0" w:color="auto"/>
        <w:bottom w:val="none" w:sz="0" w:space="0" w:color="auto"/>
        <w:right w:val="none" w:sz="0" w:space="0" w:color="auto"/>
      </w:divBdr>
    </w:div>
    <w:div w:id="46925624">
      <w:bodyDiv w:val="1"/>
      <w:marLeft w:val="0"/>
      <w:marRight w:val="0"/>
      <w:marTop w:val="0"/>
      <w:marBottom w:val="0"/>
      <w:divBdr>
        <w:top w:val="none" w:sz="0" w:space="0" w:color="auto"/>
        <w:left w:val="none" w:sz="0" w:space="0" w:color="auto"/>
        <w:bottom w:val="none" w:sz="0" w:space="0" w:color="auto"/>
        <w:right w:val="none" w:sz="0" w:space="0" w:color="auto"/>
      </w:divBdr>
    </w:div>
    <w:div w:id="56825478">
      <w:bodyDiv w:val="1"/>
      <w:marLeft w:val="0"/>
      <w:marRight w:val="0"/>
      <w:marTop w:val="0"/>
      <w:marBottom w:val="0"/>
      <w:divBdr>
        <w:top w:val="none" w:sz="0" w:space="0" w:color="auto"/>
        <w:left w:val="none" w:sz="0" w:space="0" w:color="auto"/>
        <w:bottom w:val="none" w:sz="0" w:space="0" w:color="auto"/>
        <w:right w:val="none" w:sz="0" w:space="0" w:color="auto"/>
      </w:divBdr>
    </w:div>
    <w:div w:id="58092728">
      <w:bodyDiv w:val="1"/>
      <w:marLeft w:val="0"/>
      <w:marRight w:val="0"/>
      <w:marTop w:val="0"/>
      <w:marBottom w:val="0"/>
      <w:divBdr>
        <w:top w:val="none" w:sz="0" w:space="0" w:color="auto"/>
        <w:left w:val="none" w:sz="0" w:space="0" w:color="auto"/>
        <w:bottom w:val="none" w:sz="0" w:space="0" w:color="auto"/>
        <w:right w:val="none" w:sz="0" w:space="0" w:color="auto"/>
      </w:divBdr>
    </w:div>
    <w:div w:id="66150207">
      <w:bodyDiv w:val="1"/>
      <w:marLeft w:val="0"/>
      <w:marRight w:val="0"/>
      <w:marTop w:val="0"/>
      <w:marBottom w:val="0"/>
      <w:divBdr>
        <w:top w:val="none" w:sz="0" w:space="0" w:color="auto"/>
        <w:left w:val="none" w:sz="0" w:space="0" w:color="auto"/>
        <w:bottom w:val="none" w:sz="0" w:space="0" w:color="auto"/>
        <w:right w:val="none" w:sz="0" w:space="0" w:color="auto"/>
      </w:divBdr>
    </w:div>
    <w:div w:id="66923017">
      <w:bodyDiv w:val="1"/>
      <w:marLeft w:val="0"/>
      <w:marRight w:val="0"/>
      <w:marTop w:val="0"/>
      <w:marBottom w:val="0"/>
      <w:divBdr>
        <w:top w:val="none" w:sz="0" w:space="0" w:color="auto"/>
        <w:left w:val="none" w:sz="0" w:space="0" w:color="auto"/>
        <w:bottom w:val="none" w:sz="0" w:space="0" w:color="auto"/>
        <w:right w:val="none" w:sz="0" w:space="0" w:color="auto"/>
      </w:divBdr>
    </w:div>
    <w:div w:id="67845611">
      <w:bodyDiv w:val="1"/>
      <w:marLeft w:val="0"/>
      <w:marRight w:val="0"/>
      <w:marTop w:val="0"/>
      <w:marBottom w:val="0"/>
      <w:divBdr>
        <w:top w:val="none" w:sz="0" w:space="0" w:color="auto"/>
        <w:left w:val="none" w:sz="0" w:space="0" w:color="auto"/>
        <w:bottom w:val="none" w:sz="0" w:space="0" w:color="auto"/>
        <w:right w:val="none" w:sz="0" w:space="0" w:color="auto"/>
      </w:divBdr>
    </w:div>
    <w:div w:id="81151671">
      <w:bodyDiv w:val="1"/>
      <w:marLeft w:val="0"/>
      <w:marRight w:val="0"/>
      <w:marTop w:val="0"/>
      <w:marBottom w:val="0"/>
      <w:divBdr>
        <w:top w:val="none" w:sz="0" w:space="0" w:color="auto"/>
        <w:left w:val="none" w:sz="0" w:space="0" w:color="auto"/>
        <w:bottom w:val="none" w:sz="0" w:space="0" w:color="auto"/>
        <w:right w:val="none" w:sz="0" w:space="0" w:color="auto"/>
      </w:divBdr>
    </w:div>
    <w:div w:id="84226930">
      <w:bodyDiv w:val="1"/>
      <w:marLeft w:val="0"/>
      <w:marRight w:val="0"/>
      <w:marTop w:val="0"/>
      <w:marBottom w:val="0"/>
      <w:divBdr>
        <w:top w:val="none" w:sz="0" w:space="0" w:color="auto"/>
        <w:left w:val="none" w:sz="0" w:space="0" w:color="auto"/>
        <w:bottom w:val="none" w:sz="0" w:space="0" w:color="auto"/>
        <w:right w:val="none" w:sz="0" w:space="0" w:color="auto"/>
      </w:divBdr>
    </w:div>
    <w:div w:id="110175321">
      <w:bodyDiv w:val="1"/>
      <w:marLeft w:val="0"/>
      <w:marRight w:val="0"/>
      <w:marTop w:val="0"/>
      <w:marBottom w:val="0"/>
      <w:divBdr>
        <w:top w:val="none" w:sz="0" w:space="0" w:color="auto"/>
        <w:left w:val="none" w:sz="0" w:space="0" w:color="auto"/>
        <w:bottom w:val="none" w:sz="0" w:space="0" w:color="auto"/>
        <w:right w:val="none" w:sz="0" w:space="0" w:color="auto"/>
      </w:divBdr>
    </w:div>
    <w:div w:id="153688031">
      <w:bodyDiv w:val="1"/>
      <w:marLeft w:val="0"/>
      <w:marRight w:val="0"/>
      <w:marTop w:val="0"/>
      <w:marBottom w:val="0"/>
      <w:divBdr>
        <w:top w:val="none" w:sz="0" w:space="0" w:color="auto"/>
        <w:left w:val="none" w:sz="0" w:space="0" w:color="auto"/>
        <w:bottom w:val="none" w:sz="0" w:space="0" w:color="auto"/>
        <w:right w:val="none" w:sz="0" w:space="0" w:color="auto"/>
      </w:divBdr>
    </w:div>
    <w:div w:id="174343123">
      <w:bodyDiv w:val="1"/>
      <w:marLeft w:val="0"/>
      <w:marRight w:val="0"/>
      <w:marTop w:val="0"/>
      <w:marBottom w:val="0"/>
      <w:divBdr>
        <w:top w:val="none" w:sz="0" w:space="0" w:color="auto"/>
        <w:left w:val="none" w:sz="0" w:space="0" w:color="auto"/>
        <w:bottom w:val="none" w:sz="0" w:space="0" w:color="auto"/>
        <w:right w:val="none" w:sz="0" w:space="0" w:color="auto"/>
      </w:divBdr>
    </w:div>
    <w:div w:id="182481733">
      <w:bodyDiv w:val="1"/>
      <w:marLeft w:val="0"/>
      <w:marRight w:val="0"/>
      <w:marTop w:val="0"/>
      <w:marBottom w:val="0"/>
      <w:divBdr>
        <w:top w:val="none" w:sz="0" w:space="0" w:color="auto"/>
        <w:left w:val="none" w:sz="0" w:space="0" w:color="auto"/>
        <w:bottom w:val="none" w:sz="0" w:space="0" w:color="auto"/>
        <w:right w:val="none" w:sz="0" w:space="0" w:color="auto"/>
      </w:divBdr>
    </w:div>
    <w:div w:id="183060039">
      <w:bodyDiv w:val="1"/>
      <w:marLeft w:val="0"/>
      <w:marRight w:val="0"/>
      <w:marTop w:val="0"/>
      <w:marBottom w:val="0"/>
      <w:divBdr>
        <w:top w:val="none" w:sz="0" w:space="0" w:color="auto"/>
        <w:left w:val="none" w:sz="0" w:space="0" w:color="auto"/>
        <w:bottom w:val="none" w:sz="0" w:space="0" w:color="auto"/>
        <w:right w:val="none" w:sz="0" w:space="0" w:color="auto"/>
      </w:divBdr>
    </w:div>
    <w:div w:id="192889652">
      <w:bodyDiv w:val="1"/>
      <w:marLeft w:val="0"/>
      <w:marRight w:val="0"/>
      <w:marTop w:val="0"/>
      <w:marBottom w:val="0"/>
      <w:divBdr>
        <w:top w:val="none" w:sz="0" w:space="0" w:color="auto"/>
        <w:left w:val="none" w:sz="0" w:space="0" w:color="auto"/>
        <w:bottom w:val="none" w:sz="0" w:space="0" w:color="auto"/>
        <w:right w:val="none" w:sz="0" w:space="0" w:color="auto"/>
      </w:divBdr>
    </w:div>
    <w:div w:id="194008575">
      <w:bodyDiv w:val="1"/>
      <w:marLeft w:val="0"/>
      <w:marRight w:val="0"/>
      <w:marTop w:val="0"/>
      <w:marBottom w:val="0"/>
      <w:divBdr>
        <w:top w:val="none" w:sz="0" w:space="0" w:color="auto"/>
        <w:left w:val="none" w:sz="0" w:space="0" w:color="auto"/>
        <w:bottom w:val="none" w:sz="0" w:space="0" w:color="auto"/>
        <w:right w:val="none" w:sz="0" w:space="0" w:color="auto"/>
      </w:divBdr>
    </w:div>
    <w:div w:id="221605302">
      <w:bodyDiv w:val="1"/>
      <w:marLeft w:val="0"/>
      <w:marRight w:val="0"/>
      <w:marTop w:val="0"/>
      <w:marBottom w:val="0"/>
      <w:divBdr>
        <w:top w:val="none" w:sz="0" w:space="0" w:color="auto"/>
        <w:left w:val="none" w:sz="0" w:space="0" w:color="auto"/>
        <w:bottom w:val="none" w:sz="0" w:space="0" w:color="auto"/>
        <w:right w:val="none" w:sz="0" w:space="0" w:color="auto"/>
      </w:divBdr>
    </w:div>
    <w:div w:id="240674497">
      <w:bodyDiv w:val="1"/>
      <w:marLeft w:val="0"/>
      <w:marRight w:val="0"/>
      <w:marTop w:val="0"/>
      <w:marBottom w:val="0"/>
      <w:divBdr>
        <w:top w:val="none" w:sz="0" w:space="0" w:color="auto"/>
        <w:left w:val="none" w:sz="0" w:space="0" w:color="auto"/>
        <w:bottom w:val="none" w:sz="0" w:space="0" w:color="auto"/>
        <w:right w:val="none" w:sz="0" w:space="0" w:color="auto"/>
      </w:divBdr>
    </w:div>
    <w:div w:id="266425799">
      <w:bodyDiv w:val="1"/>
      <w:marLeft w:val="0"/>
      <w:marRight w:val="0"/>
      <w:marTop w:val="0"/>
      <w:marBottom w:val="0"/>
      <w:divBdr>
        <w:top w:val="none" w:sz="0" w:space="0" w:color="auto"/>
        <w:left w:val="none" w:sz="0" w:space="0" w:color="auto"/>
        <w:bottom w:val="none" w:sz="0" w:space="0" w:color="auto"/>
        <w:right w:val="none" w:sz="0" w:space="0" w:color="auto"/>
      </w:divBdr>
    </w:div>
    <w:div w:id="266546609">
      <w:bodyDiv w:val="1"/>
      <w:marLeft w:val="0"/>
      <w:marRight w:val="0"/>
      <w:marTop w:val="0"/>
      <w:marBottom w:val="0"/>
      <w:divBdr>
        <w:top w:val="none" w:sz="0" w:space="0" w:color="auto"/>
        <w:left w:val="none" w:sz="0" w:space="0" w:color="auto"/>
        <w:bottom w:val="none" w:sz="0" w:space="0" w:color="auto"/>
        <w:right w:val="none" w:sz="0" w:space="0" w:color="auto"/>
      </w:divBdr>
    </w:div>
    <w:div w:id="275451287">
      <w:bodyDiv w:val="1"/>
      <w:marLeft w:val="0"/>
      <w:marRight w:val="0"/>
      <w:marTop w:val="0"/>
      <w:marBottom w:val="0"/>
      <w:divBdr>
        <w:top w:val="none" w:sz="0" w:space="0" w:color="auto"/>
        <w:left w:val="none" w:sz="0" w:space="0" w:color="auto"/>
        <w:bottom w:val="none" w:sz="0" w:space="0" w:color="auto"/>
        <w:right w:val="none" w:sz="0" w:space="0" w:color="auto"/>
      </w:divBdr>
    </w:div>
    <w:div w:id="316881067">
      <w:bodyDiv w:val="1"/>
      <w:marLeft w:val="0"/>
      <w:marRight w:val="0"/>
      <w:marTop w:val="0"/>
      <w:marBottom w:val="0"/>
      <w:divBdr>
        <w:top w:val="none" w:sz="0" w:space="0" w:color="auto"/>
        <w:left w:val="none" w:sz="0" w:space="0" w:color="auto"/>
        <w:bottom w:val="none" w:sz="0" w:space="0" w:color="auto"/>
        <w:right w:val="none" w:sz="0" w:space="0" w:color="auto"/>
      </w:divBdr>
    </w:div>
    <w:div w:id="329867761">
      <w:bodyDiv w:val="1"/>
      <w:marLeft w:val="0"/>
      <w:marRight w:val="0"/>
      <w:marTop w:val="0"/>
      <w:marBottom w:val="0"/>
      <w:divBdr>
        <w:top w:val="none" w:sz="0" w:space="0" w:color="auto"/>
        <w:left w:val="none" w:sz="0" w:space="0" w:color="auto"/>
        <w:bottom w:val="none" w:sz="0" w:space="0" w:color="auto"/>
        <w:right w:val="none" w:sz="0" w:space="0" w:color="auto"/>
      </w:divBdr>
    </w:div>
    <w:div w:id="352806618">
      <w:bodyDiv w:val="1"/>
      <w:marLeft w:val="0"/>
      <w:marRight w:val="0"/>
      <w:marTop w:val="0"/>
      <w:marBottom w:val="0"/>
      <w:divBdr>
        <w:top w:val="none" w:sz="0" w:space="0" w:color="auto"/>
        <w:left w:val="none" w:sz="0" w:space="0" w:color="auto"/>
        <w:bottom w:val="none" w:sz="0" w:space="0" w:color="auto"/>
        <w:right w:val="none" w:sz="0" w:space="0" w:color="auto"/>
      </w:divBdr>
    </w:div>
    <w:div w:id="375008688">
      <w:bodyDiv w:val="1"/>
      <w:marLeft w:val="0"/>
      <w:marRight w:val="0"/>
      <w:marTop w:val="0"/>
      <w:marBottom w:val="0"/>
      <w:divBdr>
        <w:top w:val="none" w:sz="0" w:space="0" w:color="auto"/>
        <w:left w:val="none" w:sz="0" w:space="0" w:color="auto"/>
        <w:bottom w:val="none" w:sz="0" w:space="0" w:color="auto"/>
        <w:right w:val="none" w:sz="0" w:space="0" w:color="auto"/>
      </w:divBdr>
    </w:div>
    <w:div w:id="415978163">
      <w:bodyDiv w:val="1"/>
      <w:marLeft w:val="0"/>
      <w:marRight w:val="0"/>
      <w:marTop w:val="0"/>
      <w:marBottom w:val="0"/>
      <w:divBdr>
        <w:top w:val="none" w:sz="0" w:space="0" w:color="auto"/>
        <w:left w:val="none" w:sz="0" w:space="0" w:color="auto"/>
        <w:bottom w:val="none" w:sz="0" w:space="0" w:color="auto"/>
        <w:right w:val="none" w:sz="0" w:space="0" w:color="auto"/>
      </w:divBdr>
    </w:div>
    <w:div w:id="417167625">
      <w:bodyDiv w:val="1"/>
      <w:marLeft w:val="0"/>
      <w:marRight w:val="0"/>
      <w:marTop w:val="0"/>
      <w:marBottom w:val="0"/>
      <w:divBdr>
        <w:top w:val="none" w:sz="0" w:space="0" w:color="auto"/>
        <w:left w:val="none" w:sz="0" w:space="0" w:color="auto"/>
        <w:bottom w:val="none" w:sz="0" w:space="0" w:color="auto"/>
        <w:right w:val="none" w:sz="0" w:space="0" w:color="auto"/>
      </w:divBdr>
    </w:div>
    <w:div w:id="441799315">
      <w:bodyDiv w:val="1"/>
      <w:marLeft w:val="0"/>
      <w:marRight w:val="0"/>
      <w:marTop w:val="0"/>
      <w:marBottom w:val="0"/>
      <w:divBdr>
        <w:top w:val="none" w:sz="0" w:space="0" w:color="auto"/>
        <w:left w:val="none" w:sz="0" w:space="0" w:color="auto"/>
        <w:bottom w:val="none" w:sz="0" w:space="0" w:color="auto"/>
        <w:right w:val="none" w:sz="0" w:space="0" w:color="auto"/>
      </w:divBdr>
    </w:div>
    <w:div w:id="443771565">
      <w:bodyDiv w:val="1"/>
      <w:marLeft w:val="0"/>
      <w:marRight w:val="0"/>
      <w:marTop w:val="0"/>
      <w:marBottom w:val="0"/>
      <w:divBdr>
        <w:top w:val="none" w:sz="0" w:space="0" w:color="auto"/>
        <w:left w:val="none" w:sz="0" w:space="0" w:color="auto"/>
        <w:bottom w:val="none" w:sz="0" w:space="0" w:color="auto"/>
        <w:right w:val="none" w:sz="0" w:space="0" w:color="auto"/>
      </w:divBdr>
    </w:div>
    <w:div w:id="479544511">
      <w:bodyDiv w:val="1"/>
      <w:marLeft w:val="0"/>
      <w:marRight w:val="0"/>
      <w:marTop w:val="0"/>
      <w:marBottom w:val="0"/>
      <w:divBdr>
        <w:top w:val="none" w:sz="0" w:space="0" w:color="auto"/>
        <w:left w:val="none" w:sz="0" w:space="0" w:color="auto"/>
        <w:bottom w:val="none" w:sz="0" w:space="0" w:color="auto"/>
        <w:right w:val="none" w:sz="0" w:space="0" w:color="auto"/>
      </w:divBdr>
    </w:div>
    <w:div w:id="513693724">
      <w:bodyDiv w:val="1"/>
      <w:marLeft w:val="0"/>
      <w:marRight w:val="0"/>
      <w:marTop w:val="0"/>
      <w:marBottom w:val="0"/>
      <w:divBdr>
        <w:top w:val="none" w:sz="0" w:space="0" w:color="auto"/>
        <w:left w:val="none" w:sz="0" w:space="0" w:color="auto"/>
        <w:bottom w:val="none" w:sz="0" w:space="0" w:color="auto"/>
        <w:right w:val="none" w:sz="0" w:space="0" w:color="auto"/>
      </w:divBdr>
    </w:div>
    <w:div w:id="515922569">
      <w:bodyDiv w:val="1"/>
      <w:marLeft w:val="0"/>
      <w:marRight w:val="0"/>
      <w:marTop w:val="0"/>
      <w:marBottom w:val="0"/>
      <w:divBdr>
        <w:top w:val="none" w:sz="0" w:space="0" w:color="auto"/>
        <w:left w:val="none" w:sz="0" w:space="0" w:color="auto"/>
        <w:bottom w:val="none" w:sz="0" w:space="0" w:color="auto"/>
        <w:right w:val="none" w:sz="0" w:space="0" w:color="auto"/>
      </w:divBdr>
    </w:div>
    <w:div w:id="521863493">
      <w:bodyDiv w:val="1"/>
      <w:marLeft w:val="0"/>
      <w:marRight w:val="0"/>
      <w:marTop w:val="0"/>
      <w:marBottom w:val="0"/>
      <w:divBdr>
        <w:top w:val="none" w:sz="0" w:space="0" w:color="auto"/>
        <w:left w:val="none" w:sz="0" w:space="0" w:color="auto"/>
        <w:bottom w:val="none" w:sz="0" w:space="0" w:color="auto"/>
        <w:right w:val="none" w:sz="0" w:space="0" w:color="auto"/>
      </w:divBdr>
    </w:div>
    <w:div w:id="536281327">
      <w:bodyDiv w:val="1"/>
      <w:marLeft w:val="0"/>
      <w:marRight w:val="0"/>
      <w:marTop w:val="0"/>
      <w:marBottom w:val="0"/>
      <w:divBdr>
        <w:top w:val="none" w:sz="0" w:space="0" w:color="auto"/>
        <w:left w:val="none" w:sz="0" w:space="0" w:color="auto"/>
        <w:bottom w:val="none" w:sz="0" w:space="0" w:color="auto"/>
        <w:right w:val="none" w:sz="0" w:space="0" w:color="auto"/>
      </w:divBdr>
    </w:div>
    <w:div w:id="541287255">
      <w:bodyDiv w:val="1"/>
      <w:marLeft w:val="0"/>
      <w:marRight w:val="0"/>
      <w:marTop w:val="0"/>
      <w:marBottom w:val="0"/>
      <w:divBdr>
        <w:top w:val="none" w:sz="0" w:space="0" w:color="auto"/>
        <w:left w:val="none" w:sz="0" w:space="0" w:color="auto"/>
        <w:bottom w:val="none" w:sz="0" w:space="0" w:color="auto"/>
        <w:right w:val="none" w:sz="0" w:space="0" w:color="auto"/>
      </w:divBdr>
    </w:div>
    <w:div w:id="547376028">
      <w:bodyDiv w:val="1"/>
      <w:marLeft w:val="0"/>
      <w:marRight w:val="0"/>
      <w:marTop w:val="0"/>
      <w:marBottom w:val="0"/>
      <w:divBdr>
        <w:top w:val="none" w:sz="0" w:space="0" w:color="auto"/>
        <w:left w:val="none" w:sz="0" w:space="0" w:color="auto"/>
        <w:bottom w:val="none" w:sz="0" w:space="0" w:color="auto"/>
        <w:right w:val="none" w:sz="0" w:space="0" w:color="auto"/>
      </w:divBdr>
    </w:div>
    <w:div w:id="589856231">
      <w:bodyDiv w:val="1"/>
      <w:marLeft w:val="0"/>
      <w:marRight w:val="0"/>
      <w:marTop w:val="0"/>
      <w:marBottom w:val="0"/>
      <w:divBdr>
        <w:top w:val="none" w:sz="0" w:space="0" w:color="auto"/>
        <w:left w:val="none" w:sz="0" w:space="0" w:color="auto"/>
        <w:bottom w:val="none" w:sz="0" w:space="0" w:color="auto"/>
        <w:right w:val="none" w:sz="0" w:space="0" w:color="auto"/>
      </w:divBdr>
    </w:div>
    <w:div w:id="595208756">
      <w:bodyDiv w:val="1"/>
      <w:marLeft w:val="0"/>
      <w:marRight w:val="0"/>
      <w:marTop w:val="0"/>
      <w:marBottom w:val="0"/>
      <w:divBdr>
        <w:top w:val="none" w:sz="0" w:space="0" w:color="auto"/>
        <w:left w:val="none" w:sz="0" w:space="0" w:color="auto"/>
        <w:bottom w:val="none" w:sz="0" w:space="0" w:color="auto"/>
        <w:right w:val="none" w:sz="0" w:space="0" w:color="auto"/>
      </w:divBdr>
    </w:div>
    <w:div w:id="617685880">
      <w:bodyDiv w:val="1"/>
      <w:marLeft w:val="0"/>
      <w:marRight w:val="0"/>
      <w:marTop w:val="0"/>
      <w:marBottom w:val="0"/>
      <w:divBdr>
        <w:top w:val="none" w:sz="0" w:space="0" w:color="auto"/>
        <w:left w:val="none" w:sz="0" w:space="0" w:color="auto"/>
        <w:bottom w:val="none" w:sz="0" w:space="0" w:color="auto"/>
        <w:right w:val="none" w:sz="0" w:space="0" w:color="auto"/>
      </w:divBdr>
    </w:div>
    <w:div w:id="650527260">
      <w:bodyDiv w:val="1"/>
      <w:marLeft w:val="0"/>
      <w:marRight w:val="0"/>
      <w:marTop w:val="0"/>
      <w:marBottom w:val="0"/>
      <w:divBdr>
        <w:top w:val="none" w:sz="0" w:space="0" w:color="auto"/>
        <w:left w:val="none" w:sz="0" w:space="0" w:color="auto"/>
        <w:bottom w:val="none" w:sz="0" w:space="0" w:color="auto"/>
        <w:right w:val="none" w:sz="0" w:space="0" w:color="auto"/>
      </w:divBdr>
    </w:div>
    <w:div w:id="673411375">
      <w:bodyDiv w:val="1"/>
      <w:marLeft w:val="0"/>
      <w:marRight w:val="0"/>
      <w:marTop w:val="0"/>
      <w:marBottom w:val="0"/>
      <w:divBdr>
        <w:top w:val="none" w:sz="0" w:space="0" w:color="auto"/>
        <w:left w:val="none" w:sz="0" w:space="0" w:color="auto"/>
        <w:bottom w:val="none" w:sz="0" w:space="0" w:color="auto"/>
        <w:right w:val="none" w:sz="0" w:space="0" w:color="auto"/>
      </w:divBdr>
    </w:div>
    <w:div w:id="680666295">
      <w:bodyDiv w:val="1"/>
      <w:marLeft w:val="0"/>
      <w:marRight w:val="0"/>
      <w:marTop w:val="0"/>
      <w:marBottom w:val="0"/>
      <w:divBdr>
        <w:top w:val="none" w:sz="0" w:space="0" w:color="auto"/>
        <w:left w:val="none" w:sz="0" w:space="0" w:color="auto"/>
        <w:bottom w:val="none" w:sz="0" w:space="0" w:color="auto"/>
        <w:right w:val="none" w:sz="0" w:space="0" w:color="auto"/>
      </w:divBdr>
    </w:div>
    <w:div w:id="686102499">
      <w:bodyDiv w:val="1"/>
      <w:marLeft w:val="0"/>
      <w:marRight w:val="0"/>
      <w:marTop w:val="0"/>
      <w:marBottom w:val="0"/>
      <w:divBdr>
        <w:top w:val="none" w:sz="0" w:space="0" w:color="auto"/>
        <w:left w:val="none" w:sz="0" w:space="0" w:color="auto"/>
        <w:bottom w:val="none" w:sz="0" w:space="0" w:color="auto"/>
        <w:right w:val="none" w:sz="0" w:space="0" w:color="auto"/>
      </w:divBdr>
    </w:div>
    <w:div w:id="687565584">
      <w:bodyDiv w:val="1"/>
      <w:marLeft w:val="0"/>
      <w:marRight w:val="0"/>
      <w:marTop w:val="0"/>
      <w:marBottom w:val="0"/>
      <w:divBdr>
        <w:top w:val="none" w:sz="0" w:space="0" w:color="auto"/>
        <w:left w:val="none" w:sz="0" w:space="0" w:color="auto"/>
        <w:bottom w:val="none" w:sz="0" w:space="0" w:color="auto"/>
        <w:right w:val="none" w:sz="0" w:space="0" w:color="auto"/>
      </w:divBdr>
    </w:div>
    <w:div w:id="696541213">
      <w:bodyDiv w:val="1"/>
      <w:marLeft w:val="0"/>
      <w:marRight w:val="0"/>
      <w:marTop w:val="0"/>
      <w:marBottom w:val="0"/>
      <w:divBdr>
        <w:top w:val="none" w:sz="0" w:space="0" w:color="auto"/>
        <w:left w:val="none" w:sz="0" w:space="0" w:color="auto"/>
        <w:bottom w:val="none" w:sz="0" w:space="0" w:color="auto"/>
        <w:right w:val="none" w:sz="0" w:space="0" w:color="auto"/>
      </w:divBdr>
    </w:div>
    <w:div w:id="699936395">
      <w:bodyDiv w:val="1"/>
      <w:marLeft w:val="0"/>
      <w:marRight w:val="0"/>
      <w:marTop w:val="0"/>
      <w:marBottom w:val="0"/>
      <w:divBdr>
        <w:top w:val="none" w:sz="0" w:space="0" w:color="auto"/>
        <w:left w:val="none" w:sz="0" w:space="0" w:color="auto"/>
        <w:bottom w:val="none" w:sz="0" w:space="0" w:color="auto"/>
        <w:right w:val="none" w:sz="0" w:space="0" w:color="auto"/>
      </w:divBdr>
    </w:div>
    <w:div w:id="702829238">
      <w:bodyDiv w:val="1"/>
      <w:marLeft w:val="0"/>
      <w:marRight w:val="0"/>
      <w:marTop w:val="0"/>
      <w:marBottom w:val="0"/>
      <w:divBdr>
        <w:top w:val="none" w:sz="0" w:space="0" w:color="auto"/>
        <w:left w:val="none" w:sz="0" w:space="0" w:color="auto"/>
        <w:bottom w:val="none" w:sz="0" w:space="0" w:color="auto"/>
        <w:right w:val="none" w:sz="0" w:space="0" w:color="auto"/>
      </w:divBdr>
    </w:div>
    <w:div w:id="747769481">
      <w:bodyDiv w:val="1"/>
      <w:marLeft w:val="0"/>
      <w:marRight w:val="0"/>
      <w:marTop w:val="0"/>
      <w:marBottom w:val="0"/>
      <w:divBdr>
        <w:top w:val="none" w:sz="0" w:space="0" w:color="auto"/>
        <w:left w:val="none" w:sz="0" w:space="0" w:color="auto"/>
        <w:bottom w:val="none" w:sz="0" w:space="0" w:color="auto"/>
        <w:right w:val="none" w:sz="0" w:space="0" w:color="auto"/>
      </w:divBdr>
    </w:div>
    <w:div w:id="800920855">
      <w:bodyDiv w:val="1"/>
      <w:marLeft w:val="0"/>
      <w:marRight w:val="0"/>
      <w:marTop w:val="0"/>
      <w:marBottom w:val="0"/>
      <w:divBdr>
        <w:top w:val="none" w:sz="0" w:space="0" w:color="auto"/>
        <w:left w:val="none" w:sz="0" w:space="0" w:color="auto"/>
        <w:bottom w:val="none" w:sz="0" w:space="0" w:color="auto"/>
        <w:right w:val="none" w:sz="0" w:space="0" w:color="auto"/>
      </w:divBdr>
    </w:div>
    <w:div w:id="804657826">
      <w:bodyDiv w:val="1"/>
      <w:marLeft w:val="0"/>
      <w:marRight w:val="0"/>
      <w:marTop w:val="0"/>
      <w:marBottom w:val="0"/>
      <w:divBdr>
        <w:top w:val="none" w:sz="0" w:space="0" w:color="auto"/>
        <w:left w:val="none" w:sz="0" w:space="0" w:color="auto"/>
        <w:bottom w:val="none" w:sz="0" w:space="0" w:color="auto"/>
        <w:right w:val="none" w:sz="0" w:space="0" w:color="auto"/>
      </w:divBdr>
    </w:div>
    <w:div w:id="813333300">
      <w:bodyDiv w:val="1"/>
      <w:marLeft w:val="0"/>
      <w:marRight w:val="0"/>
      <w:marTop w:val="0"/>
      <w:marBottom w:val="0"/>
      <w:divBdr>
        <w:top w:val="none" w:sz="0" w:space="0" w:color="auto"/>
        <w:left w:val="none" w:sz="0" w:space="0" w:color="auto"/>
        <w:bottom w:val="none" w:sz="0" w:space="0" w:color="auto"/>
        <w:right w:val="none" w:sz="0" w:space="0" w:color="auto"/>
      </w:divBdr>
    </w:div>
    <w:div w:id="836386240">
      <w:bodyDiv w:val="1"/>
      <w:marLeft w:val="0"/>
      <w:marRight w:val="0"/>
      <w:marTop w:val="0"/>
      <w:marBottom w:val="0"/>
      <w:divBdr>
        <w:top w:val="none" w:sz="0" w:space="0" w:color="auto"/>
        <w:left w:val="none" w:sz="0" w:space="0" w:color="auto"/>
        <w:bottom w:val="none" w:sz="0" w:space="0" w:color="auto"/>
        <w:right w:val="none" w:sz="0" w:space="0" w:color="auto"/>
      </w:divBdr>
    </w:div>
    <w:div w:id="838084744">
      <w:bodyDiv w:val="1"/>
      <w:marLeft w:val="0"/>
      <w:marRight w:val="0"/>
      <w:marTop w:val="0"/>
      <w:marBottom w:val="0"/>
      <w:divBdr>
        <w:top w:val="none" w:sz="0" w:space="0" w:color="auto"/>
        <w:left w:val="none" w:sz="0" w:space="0" w:color="auto"/>
        <w:bottom w:val="none" w:sz="0" w:space="0" w:color="auto"/>
        <w:right w:val="none" w:sz="0" w:space="0" w:color="auto"/>
      </w:divBdr>
    </w:div>
    <w:div w:id="862717578">
      <w:bodyDiv w:val="1"/>
      <w:marLeft w:val="0"/>
      <w:marRight w:val="0"/>
      <w:marTop w:val="0"/>
      <w:marBottom w:val="0"/>
      <w:divBdr>
        <w:top w:val="none" w:sz="0" w:space="0" w:color="auto"/>
        <w:left w:val="none" w:sz="0" w:space="0" w:color="auto"/>
        <w:bottom w:val="none" w:sz="0" w:space="0" w:color="auto"/>
        <w:right w:val="none" w:sz="0" w:space="0" w:color="auto"/>
      </w:divBdr>
    </w:div>
    <w:div w:id="867137909">
      <w:bodyDiv w:val="1"/>
      <w:marLeft w:val="0"/>
      <w:marRight w:val="0"/>
      <w:marTop w:val="0"/>
      <w:marBottom w:val="0"/>
      <w:divBdr>
        <w:top w:val="none" w:sz="0" w:space="0" w:color="auto"/>
        <w:left w:val="none" w:sz="0" w:space="0" w:color="auto"/>
        <w:bottom w:val="none" w:sz="0" w:space="0" w:color="auto"/>
        <w:right w:val="none" w:sz="0" w:space="0" w:color="auto"/>
      </w:divBdr>
    </w:div>
    <w:div w:id="870529352">
      <w:bodyDiv w:val="1"/>
      <w:marLeft w:val="0"/>
      <w:marRight w:val="0"/>
      <w:marTop w:val="0"/>
      <w:marBottom w:val="0"/>
      <w:divBdr>
        <w:top w:val="none" w:sz="0" w:space="0" w:color="auto"/>
        <w:left w:val="none" w:sz="0" w:space="0" w:color="auto"/>
        <w:bottom w:val="none" w:sz="0" w:space="0" w:color="auto"/>
        <w:right w:val="none" w:sz="0" w:space="0" w:color="auto"/>
      </w:divBdr>
    </w:div>
    <w:div w:id="900334503">
      <w:bodyDiv w:val="1"/>
      <w:marLeft w:val="0"/>
      <w:marRight w:val="0"/>
      <w:marTop w:val="0"/>
      <w:marBottom w:val="0"/>
      <w:divBdr>
        <w:top w:val="none" w:sz="0" w:space="0" w:color="auto"/>
        <w:left w:val="none" w:sz="0" w:space="0" w:color="auto"/>
        <w:bottom w:val="none" w:sz="0" w:space="0" w:color="auto"/>
        <w:right w:val="none" w:sz="0" w:space="0" w:color="auto"/>
      </w:divBdr>
    </w:div>
    <w:div w:id="908999378">
      <w:bodyDiv w:val="1"/>
      <w:marLeft w:val="0"/>
      <w:marRight w:val="0"/>
      <w:marTop w:val="0"/>
      <w:marBottom w:val="0"/>
      <w:divBdr>
        <w:top w:val="none" w:sz="0" w:space="0" w:color="auto"/>
        <w:left w:val="none" w:sz="0" w:space="0" w:color="auto"/>
        <w:bottom w:val="none" w:sz="0" w:space="0" w:color="auto"/>
        <w:right w:val="none" w:sz="0" w:space="0" w:color="auto"/>
      </w:divBdr>
    </w:div>
    <w:div w:id="914706621">
      <w:bodyDiv w:val="1"/>
      <w:marLeft w:val="0"/>
      <w:marRight w:val="0"/>
      <w:marTop w:val="0"/>
      <w:marBottom w:val="0"/>
      <w:divBdr>
        <w:top w:val="none" w:sz="0" w:space="0" w:color="auto"/>
        <w:left w:val="none" w:sz="0" w:space="0" w:color="auto"/>
        <w:bottom w:val="none" w:sz="0" w:space="0" w:color="auto"/>
        <w:right w:val="none" w:sz="0" w:space="0" w:color="auto"/>
      </w:divBdr>
    </w:div>
    <w:div w:id="1011180035">
      <w:bodyDiv w:val="1"/>
      <w:marLeft w:val="0"/>
      <w:marRight w:val="0"/>
      <w:marTop w:val="0"/>
      <w:marBottom w:val="0"/>
      <w:divBdr>
        <w:top w:val="none" w:sz="0" w:space="0" w:color="auto"/>
        <w:left w:val="none" w:sz="0" w:space="0" w:color="auto"/>
        <w:bottom w:val="none" w:sz="0" w:space="0" w:color="auto"/>
        <w:right w:val="none" w:sz="0" w:space="0" w:color="auto"/>
      </w:divBdr>
    </w:div>
    <w:div w:id="1020355602">
      <w:bodyDiv w:val="1"/>
      <w:marLeft w:val="0"/>
      <w:marRight w:val="0"/>
      <w:marTop w:val="0"/>
      <w:marBottom w:val="0"/>
      <w:divBdr>
        <w:top w:val="none" w:sz="0" w:space="0" w:color="auto"/>
        <w:left w:val="none" w:sz="0" w:space="0" w:color="auto"/>
        <w:bottom w:val="none" w:sz="0" w:space="0" w:color="auto"/>
        <w:right w:val="none" w:sz="0" w:space="0" w:color="auto"/>
      </w:divBdr>
    </w:div>
    <w:div w:id="1024749842">
      <w:bodyDiv w:val="1"/>
      <w:marLeft w:val="0"/>
      <w:marRight w:val="0"/>
      <w:marTop w:val="0"/>
      <w:marBottom w:val="0"/>
      <w:divBdr>
        <w:top w:val="none" w:sz="0" w:space="0" w:color="auto"/>
        <w:left w:val="none" w:sz="0" w:space="0" w:color="auto"/>
        <w:bottom w:val="none" w:sz="0" w:space="0" w:color="auto"/>
        <w:right w:val="none" w:sz="0" w:space="0" w:color="auto"/>
      </w:divBdr>
    </w:div>
    <w:div w:id="1047411580">
      <w:bodyDiv w:val="1"/>
      <w:marLeft w:val="0"/>
      <w:marRight w:val="0"/>
      <w:marTop w:val="0"/>
      <w:marBottom w:val="0"/>
      <w:divBdr>
        <w:top w:val="none" w:sz="0" w:space="0" w:color="auto"/>
        <w:left w:val="none" w:sz="0" w:space="0" w:color="auto"/>
        <w:bottom w:val="none" w:sz="0" w:space="0" w:color="auto"/>
        <w:right w:val="none" w:sz="0" w:space="0" w:color="auto"/>
      </w:divBdr>
    </w:div>
    <w:div w:id="1071318473">
      <w:bodyDiv w:val="1"/>
      <w:marLeft w:val="0"/>
      <w:marRight w:val="0"/>
      <w:marTop w:val="0"/>
      <w:marBottom w:val="0"/>
      <w:divBdr>
        <w:top w:val="none" w:sz="0" w:space="0" w:color="auto"/>
        <w:left w:val="none" w:sz="0" w:space="0" w:color="auto"/>
        <w:bottom w:val="none" w:sz="0" w:space="0" w:color="auto"/>
        <w:right w:val="none" w:sz="0" w:space="0" w:color="auto"/>
      </w:divBdr>
    </w:div>
    <w:div w:id="1077290315">
      <w:bodyDiv w:val="1"/>
      <w:marLeft w:val="0"/>
      <w:marRight w:val="0"/>
      <w:marTop w:val="0"/>
      <w:marBottom w:val="0"/>
      <w:divBdr>
        <w:top w:val="none" w:sz="0" w:space="0" w:color="auto"/>
        <w:left w:val="none" w:sz="0" w:space="0" w:color="auto"/>
        <w:bottom w:val="none" w:sz="0" w:space="0" w:color="auto"/>
        <w:right w:val="none" w:sz="0" w:space="0" w:color="auto"/>
      </w:divBdr>
    </w:div>
    <w:div w:id="1100491868">
      <w:bodyDiv w:val="1"/>
      <w:marLeft w:val="0"/>
      <w:marRight w:val="0"/>
      <w:marTop w:val="0"/>
      <w:marBottom w:val="0"/>
      <w:divBdr>
        <w:top w:val="none" w:sz="0" w:space="0" w:color="auto"/>
        <w:left w:val="none" w:sz="0" w:space="0" w:color="auto"/>
        <w:bottom w:val="none" w:sz="0" w:space="0" w:color="auto"/>
        <w:right w:val="none" w:sz="0" w:space="0" w:color="auto"/>
      </w:divBdr>
    </w:div>
    <w:div w:id="1110010964">
      <w:bodyDiv w:val="1"/>
      <w:marLeft w:val="0"/>
      <w:marRight w:val="0"/>
      <w:marTop w:val="0"/>
      <w:marBottom w:val="0"/>
      <w:divBdr>
        <w:top w:val="none" w:sz="0" w:space="0" w:color="auto"/>
        <w:left w:val="none" w:sz="0" w:space="0" w:color="auto"/>
        <w:bottom w:val="none" w:sz="0" w:space="0" w:color="auto"/>
        <w:right w:val="none" w:sz="0" w:space="0" w:color="auto"/>
      </w:divBdr>
    </w:div>
    <w:div w:id="1110125662">
      <w:bodyDiv w:val="1"/>
      <w:marLeft w:val="0"/>
      <w:marRight w:val="0"/>
      <w:marTop w:val="0"/>
      <w:marBottom w:val="0"/>
      <w:divBdr>
        <w:top w:val="none" w:sz="0" w:space="0" w:color="auto"/>
        <w:left w:val="none" w:sz="0" w:space="0" w:color="auto"/>
        <w:bottom w:val="none" w:sz="0" w:space="0" w:color="auto"/>
        <w:right w:val="none" w:sz="0" w:space="0" w:color="auto"/>
      </w:divBdr>
    </w:div>
    <w:div w:id="1118527559">
      <w:bodyDiv w:val="1"/>
      <w:marLeft w:val="0"/>
      <w:marRight w:val="0"/>
      <w:marTop w:val="0"/>
      <w:marBottom w:val="0"/>
      <w:divBdr>
        <w:top w:val="none" w:sz="0" w:space="0" w:color="auto"/>
        <w:left w:val="none" w:sz="0" w:space="0" w:color="auto"/>
        <w:bottom w:val="none" w:sz="0" w:space="0" w:color="auto"/>
        <w:right w:val="none" w:sz="0" w:space="0" w:color="auto"/>
      </w:divBdr>
    </w:div>
    <w:div w:id="1126966626">
      <w:bodyDiv w:val="1"/>
      <w:marLeft w:val="0"/>
      <w:marRight w:val="0"/>
      <w:marTop w:val="0"/>
      <w:marBottom w:val="0"/>
      <w:divBdr>
        <w:top w:val="none" w:sz="0" w:space="0" w:color="auto"/>
        <w:left w:val="none" w:sz="0" w:space="0" w:color="auto"/>
        <w:bottom w:val="none" w:sz="0" w:space="0" w:color="auto"/>
        <w:right w:val="none" w:sz="0" w:space="0" w:color="auto"/>
      </w:divBdr>
    </w:div>
    <w:div w:id="1133713665">
      <w:bodyDiv w:val="1"/>
      <w:marLeft w:val="0"/>
      <w:marRight w:val="0"/>
      <w:marTop w:val="0"/>
      <w:marBottom w:val="0"/>
      <w:divBdr>
        <w:top w:val="none" w:sz="0" w:space="0" w:color="auto"/>
        <w:left w:val="none" w:sz="0" w:space="0" w:color="auto"/>
        <w:bottom w:val="none" w:sz="0" w:space="0" w:color="auto"/>
        <w:right w:val="none" w:sz="0" w:space="0" w:color="auto"/>
      </w:divBdr>
    </w:div>
    <w:div w:id="1139570145">
      <w:bodyDiv w:val="1"/>
      <w:marLeft w:val="0"/>
      <w:marRight w:val="0"/>
      <w:marTop w:val="0"/>
      <w:marBottom w:val="0"/>
      <w:divBdr>
        <w:top w:val="none" w:sz="0" w:space="0" w:color="auto"/>
        <w:left w:val="none" w:sz="0" w:space="0" w:color="auto"/>
        <w:bottom w:val="none" w:sz="0" w:space="0" w:color="auto"/>
        <w:right w:val="none" w:sz="0" w:space="0" w:color="auto"/>
      </w:divBdr>
    </w:div>
    <w:div w:id="1161460963">
      <w:bodyDiv w:val="1"/>
      <w:marLeft w:val="0"/>
      <w:marRight w:val="0"/>
      <w:marTop w:val="0"/>
      <w:marBottom w:val="0"/>
      <w:divBdr>
        <w:top w:val="none" w:sz="0" w:space="0" w:color="auto"/>
        <w:left w:val="none" w:sz="0" w:space="0" w:color="auto"/>
        <w:bottom w:val="none" w:sz="0" w:space="0" w:color="auto"/>
        <w:right w:val="none" w:sz="0" w:space="0" w:color="auto"/>
      </w:divBdr>
    </w:div>
    <w:div w:id="1172447521">
      <w:bodyDiv w:val="1"/>
      <w:marLeft w:val="0"/>
      <w:marRight w:val="0"/>
      <w:marTop w:val="0"/>
      <w:marBottom w:val="0"/>
      <w:divBdr>
        <w:top w:val="none" w:sz="0" w:space="0" w:color="auto"/>
        <w:left w:val="none" w:sz="0" w:space="0" w:color="auto"/>
        <w:bottom w:val="none" w:sz="0" w:space="0" w:color="auto"/>
        <w:right w:val="none" w:sz="0" w:space="0" w:color="auto"/>
      </w:divBdr>
    </w:div>
    <w:div w:id="1172451111">
      <w:bodyDiv w:val="1"/>
      <w:marLeft w:val="0"/>
      <w:marRight w:val="0"/>
      <w:marTop w:val="0"/>
      <w:marBottom w:val="0"/>
      <w:divBdr>
        <w:top w:val="none" w:sz="0" w:space="0" w:color="auto"/>
        <w:left w:val="none" w:sz="0" w:space="0" w:color="auto"/>
        <w:bottom w:val="none" w:sz="0" w:space="0" w:color="auto"/>
        <w:right w:val="none" w:sz="0" w:space="0" w:color="auto"/>
      </w:divBdr>
    </w:div>
    <w:div w:id="1206411515">
      <w:bodyDiv w:val="1"/>
      <w:marLeft w:val="0"/>
      <w:marRight w:val="0"/>
      <w:marTop w:val="0"/>
      <w:marBottom w:val="0"/>
      <w:divBdr>
        <w:top w:val="none" w:sz="0" w:space="0" w:color="auto"/>
        <w:left w:val="none" w:sz="0" w:space="0" w:color="auto"/>
        <w:bottom w:val="none" w:sz="0" w:space="0" w:color="auto"/>
        <w:right w:val="none" w:sz="0" w:space="0" w:color="auto"/>
      </w:divBdr>
    </w:div>
    <w:div w:id="1213689273">
      <w:bodyDiv w:val="1"/>
      <w:marLeft w:val="0"/>
      <w:marRight w:val="0"/>
      <w:marTop w:val="0"/>
      <w:marBottom w:val="0"/>
      <w:divBdr>
        <w:top w:val="none" w:sz="0" w:space="0" w:color="auto"/>
        <w:left w:val="none" w:sz="0" w:space="0" w:color="auto"/>
        <w:bottom w:val="none" w:sz="0" w:space="0" w:color="auto"/>
        <w:right w:val="none" w:sz="0" w:space="0" w:color="auto"/>
      </w:divBdr>
    </w:div>
    <w:div w:id="1224364765">
      <w:bodyDiv w:val="1"/>
      <w:marLeft w:val="0"/>
      <w:marRight w:val="0"/>
      <w:marTop w:val="0"/>
      <w:marBottom w:val="0"/>
      <w:divBdr>
        <w:top w:val="none" w:sz="0" w:space="0" w:color="auto"/>
        <w:left w:val="none" w:sz="0" w:space="0" w:color="auto"/>
        <w:bottom w:val="none" w:sz="0" w:space="0" w:color="auto"/>
        <w:right w:val="none" w:sz="0" w:space="0" w:color="auto"/>
      </w:divBdr>
    </w:div>
    <w:div w:id="1257134373">
      <w:bodyDiv w:val="1"/>
      <w:marLeft w:val="0"/>
      <w:marRight w:val="0"/>
      <w:marTop w:val="0"/>
      <w:marBottom w:val="0"/>
      <w:divBdr>
        <w:top w:val="none" w:sz="0" w:space="0" w:color="auto"/>
        <w:left w:val="none" w:sz="0" w:space="0" w:color="auto"/>
        <w:bottom w:val="none" w:sz="0" w:space="0" w:color="auto"/>
        <w:right w:val="none" w:sz="0" w:space="0" w:color="auto"/>
      </w:divBdr>
    </w:div>
    <w:div w:id="1259631323">
      <w:bodyDiv w:val="1"/>
      <w:marLeft w:val="0"/>
      <w:marRight w:val="0"/>
      <w:marTop w:val="0"/>
      <w:marBottom w:val="0"/>
      <w:divBdr>
        <w:top w:val="none" w:sz="0" w:space="0" w:color="auto"/>
        <w:left w:val="none" w:sz="0" w:space="0" w:color="auto"/>
        <w:bottom w:val="none" w:sz="0" w:space="0" w:color="auto"/>
        <w:right w:val="none" w:sz="0" w:space="0" w:color="auto"/>
      </w:divBdr>
    </w:div>
    <w:div w:id="1295672371">
      <w:bodyDiv w:val="1"/>
      <w:marLeft w:val="0"/>
      <w:marRight w:val="0"/>
      <w:marTop w:val="0"/>
      <w:marBottom w:val="0"/>
      <w:divBdr>
        <w:top w:val="none" w:sz="0" w:space="0" w:color="auto"/>
        <w:left w:val="none" w:sz="0" w:space="0" w:color="auto"/>
        <w:bottom w:val="none" w:sz="0" w:space="0" w:color="auto"/>
        <w:right w:val="none" w:sz="0" w:space="0" w:color="auto"/>
      </w:divBdr>
    </w:div>
    <w:div w:id="1307927912">
      <w:bodyDiv w:val="1"/>
      <w:marLeft w:val="0"/>
      <w:marRight w:val="0"/>
      <w:marTop w:val="0"/>
      <w:marBottom w:val="0"/>
      <w:divBdr>
        <w:top w:val="none" w:sz="0" w:space="0" w:color="auto"/>
        <w:left w:val="none" w:sz="0" w:space="0" w:color="auto"/>
        <w:bottom w:val="none" w:sz="0" w:space="0" w:color="auto"/>
        <w:right w:val="none" w:sz="0" w:space="0" w:color="auto"/>
      </w:divBdr>
    </w:div>
    <w:div w:id="1317144826">
      <w:bodyDiv w:val="1"/>
      <w:marLeft w:val="0"/>
      <w:marRight w:val="0"/>
      <w:marTop w:val="0"/>
      <w:marBottom w:val="0"/>
      <w:divBdr>
        <w:top w:val="none" w:sz="0" w:space="0" w:color="auto"/>
        <w:left w:val="none" w:sz="0" w:space="0" w:color="auto"/>
        <w:bottom w:val="none" w:sz="0" w:space="0" w:color="auto"/>
        <w:right w:val="none" w:sz="0" w:space="0" w:color="auto"/>
      </w:divBdr>
    </w:div>
    <w:div w:id="1325820448">
      <w:bodyDiv w:val="1"/>
      <w:marLeft w:val="0"/>
      <w:marRight w:val="0"/>
      <w:marTop w:val="0"/>
      <w:marBottom w:val="0"/>
      <w:divBdr>
        <w:top w:val="none" w:sz="0" w:space="0" w:color="auto"/>
        <w:left w:val="none" w:sz="0" w:space="0" w:color="auto"/>
        <w:bottom w:val="none" w:sz="0" w:space="0" w:color="auto"/>
        <w:right w:val="none" w:sz="0" w:space="0" w:color="auto"/>
      </w:divBdr>
    </w:div>
    <w:div w:id="1338340898">
      <w:bodyDiv w:val="1"/>
      <w:marLeft w:val="0"/>
      <w:marRight w:val="0"/>
      <w:marTop w:val="0"/>
      <w:marBottom w:val="0"/>
      <w:divBdr>
        <w:top w:val="none" w:sz="0" w:space="0" w:color="auto"/>
        <w:left w:val="none" w:sz="0" w:space="0" w:color="auto"/>
        <w:bottom w:val="none" w:sz="0" w:space="0" w:color="auto"/>
        <w:right w:val="none" w:sz="0" w:space="0" w:color="auto"/>
      </w:divBdr>
    </w:div>
    <w:div w:id="1339429731">
      <w:bodyDiv w:val="1"/>
      <w:marLeft w:val="0"/>
      <w:marRight w:val="0"/>
      <w:marTop w:val="0"/>
      <w:marBottom w:val="0"/>
      <w:divBdr>
        <w:top w:val="none" w:sz="0" w:space="0" w:color="auto"/>
        <w:left w:val="none" w:sz="0" w:space="0" w:color="auto"/>
        <w:bottom w:val="none" w:sz="0" w:space="0" w:color="auto"/>
        <w:right w:val="none" w:sz="0" w:space="0" w:color="auto"/>
      </w:divBdr>
    </w:div>
    <w:div w:id="1370959193">
      <w:bodyDiv w:val="1"/>
      <w:marLeft w:val="0"/>
      <w:marRight w:val="0"/>
      <w:marTop w:val="0"/>
      <w:marBottom w:val="0"/>
      <w:divBdr>
        <w:top w:val="none" w:sz="0" w:space="0" w:color="auto"/>
        <w:left w:val="none" w:sz="0" w:space="0" w:color="auto"/>
        <w:bottom w:val="none" w:sz="0" w:space="0" w:color="auto"/>
        <w:right w:val="none" w:sz="0" w:space="0" w:color="auto"/>
      </w:divBdr>
    </w:div>
    <w:div w:id="1376926283">
      <w:bodyDiv w:val="1"/>
      <w:marLeft w:val="0"/>
      <w:marRight w:val="0"/>
      <w:marTop w:val="0"/>
      <w:marBottom w:val="0"/>
      <w:divBdr>
        <w:top w:val="none" w:sz="0" w:space="0" w:color="auto"/>
        <w:left w:val="none" w:sz="0" w:space="0" w:color="auto"/>
        <w:bottom w:val="none" w:sz="0" w:space="0" w:color="auto"/>
        <w:right w:val="none" w:sz="0" w:space="0" w:color="auto"/>
      </w:divBdr>
    </w:div>
    <w:div w:id="1384912714">
      <w:bodyDiv w:val="1"/>
      <w:marLeft w:val="0"/>
      <w:marRight w:val="0"/>
      <w:marTop w:val="0"/>
      <w:marBottom w:val="0"/>
      <w:divBdr>
        <w:top w:val="none" w:sz="0" w:space="0" w:color="auto"/>
        <w:left w:val="none" w:sz="0" w:space="0" w:color="auto"/>
        <w:bottom w:val="none" w:sz="0" w:space="0" w:color="auto"/>
        <w:right w:val="none" w:sz="0" w:space="0" w:color="auto"/>
      </w:divBdr>
    </w:div>
    <w:div w:id="1385177666">
      <w:bodyDiv w:val="1"/>
      <w:marLeft w:val="0"/>
      <w:marRight w:val="0"/>
      <w:marTop w:val="0"/>
      <w:marBottom w:val="0"/>
      <w:divBdr>
        <w:top w:val="none" w:sz="0" w:space="0" w:color="auto"/>
        <w:left w:val="none" w:sz="0" w:space="0" w:color="auto"/>
        <w:bottom w:val="none" w:sz="0" w:space="0" w:color="auto"/>
        <w:right w:val="none" w:sz="0" w:space="0" w:color="auto"/>
      </w:divBdr>
    </w:div>
    <w:div w:id="1402405436">
      <w:bodyDiv w:val="1"/>
      <w:marLeft w:val="0"/>
      <w:marRight w:val="0"/>
      <w:marTop w:val="0"/>
      <w:marBottom w:val="0"/>
      <w:divBdr>
        <w:top w:val="none" w:sz="0" w:space="0" w:color="auto"/>
        <w:left w:val="none" w:sz="0" w:space="0" w:color="auto"/>
        <w:bottom w:val="none" w:sz="0" w:space="0" w:color="auto"/>
        <w:right w:val="none" w:sz="0" w:space="0" w:color="auto"/>
      </w:divBdr>
    </w:div>
    <w:div w:id="1415277719">
      <w:bodyDiv w:val="1"/>
      <w:marLeft w:val="0"/>
      <w:marRight w:val="0"/>
      <w:marTop w:val="0"/>
      <w:marBottom w:val="0"/>
      <w:divBdr>
        <w:top w:val="none" w:sz="0" w:space="0" w:color="auto"/>
        <w:left w:val="none" w:sz="0" w:space="0" w:color="auto"/>
        <w:bottom w:val="none" w:sz="0" w:space="0" w:color="auto"/>
        <w:right w:val="none" w:sz="0" w:space="0" w:color="auto"/>
      </w:divBdr>
    </w:div>
    <w:div w:id="1425303119">
      <w:bodyDiv w:val="1"/>
      <w:marLeft w:val="0"/>
      <w:marRight w:val="0"/>
      <w:marTop w:val="0"/>
      <w:marBottom w:val="0"/>
      <w:divBdr>
        <w:top w:val="none" w:sz="0" w:space="0" w:color="auto"/>
        <w:left w:val="none" w:sz="0" w:space="0" w:color="auto"/>
        <w:bottom w:val="none" w:sz="0" w:space="0" w:color="auto"/>
        <w:right w:val="none" w:sz="0" w:space="0" w:color="auto"/>
      </w:divBdr>
    </w:div>
    <w:div w:id="1496218888">
      <w:bodyDiv w:val="1"/>
      <w:marLeft w:val="0"/>
      <w:marRight w:val="0"/>
      <w:marTop w:val="0"/>
      <w:marBottom w:val="0"/>
      <w:divBdr>
        <w:top w:val="none" w:sz="0" w:space="0" w:color="auto"/>
        <w:left w:val="none" w:sz="0" w:space="0" w:color="auto"/>
        <w:bottom w:val="none" w:sz="0" w:space="0" w:color="auto"/>
        <w:right w:val="none" w:sz="0" w:space="0" w:color="auto"/>
      </w:divBdr>
    </w:div>
    <w:div w:id="1529488981">
      <w:bodyDiv w:val="1"/>
      <w:marLeft w:val="0"/>
      <w:marRight w:val="0"/>
      <w:marTop w:val="0"/>
      <w:marBottom w:val="0"/>
      <w:divBdr>
        <w:top w:val="none" w:sz="0" w:space="0" w:color="auto"/>
        <w:left w:val="none" w:sz="0" w:space="0" w:color="auto"/>
        <w:bottom w:val="none" w:sz="0" w:space="0" w:color="auto"/>
        <w:right w:val="none" w:sz="0" w:space="0" w:color="auto"/>
      </w:divBdr>
    </w:div>
    <w:div w:id="1529753835">
      <w:bodyDiv w:val="1"/>
      <w:marLeft w:val="0"/>
      <w:marRight w:val="0"/>
      <w:marTop w:val="0"/>
      <w:marBottom w:val="0"/>
      <w:divBdr>
        <w:top w:val="none" w:sz="0" w:space="0" w:color="auto"/>
        <w:left w:val="none" w:sz="0" w:space="0" w:color="auto"/>
        <w:bottom w:val="none" w:sz="0" w:space="0" w:color="auto"/>
        <w:right w:val="none" w:sz="0" w:space="0" w:color="auto"/>
      </w:divBdr>
    </w:div>
    <w:div w:id="1533611537">
      <w:bodyDiv w:val="1"/>
      <w:marLeft w:val="0"/>
      <w:marRight w:val="0"/>
      <w:marTop w:val="0"/>
      <w:marBottom w:val="0"/>
      <w:divBdr>
        <w:top w:val="none" w:sz="0" w:space="0" w:color="auto"/>
        <w:left w:val="none" w:sz="0" w:space="0" w:color="auto"/>
        <w:bottom w:val="none" w:sz="0" w:space="0" w:color="auto"/>
        <w:right w:val="none" w:sz="0" w:space="0" w:color="auto"/>
      </w:divBdr>
    </w:div>
    <w:div w:id="1543635255">
      <w:bodyDiv w:val="1"/>
      <w:marLeft w:val="0"/>
      <w:marRight w:val="0"/>
      <w:marTop w:val="0"/>
      <w:marBottom w:val="0"/>
      <w:divBdr>
        <w:top w:val="none" w:sz="0" w:space="0" w:color="auto"/>
        <w:left w:val="none" w:sz="0" w:space="0" w:color="auto"/>
        <w:bottom w:val="none" w:sz="0" w:space="0" w:color="auto"/>
        <w:right w:val="none" w:sz="0" w:space="0" w:color="auto"/>
      </w:divBdr>
    </w:div>
    <w:div w:id="1573849354">
      <w:bodyDiv w:val="1"/>
      <w:marLeft w:val="0"/>
      <w:marRight w:val="0"/>
      <w:marTop w:val="0"/>
      <w:marBottom w:val="0"/>
      <w:divBdr>
        <w:top w:val="none" w:sz="0" w:space="0" w:color="auto"/>
        <w:left w:val="none" w:sz="0" w:space="0" w:color="auto"/>
        <w:bottom w:val="none" w:sz="0" w:space="0" w:color="auto"/>
        <w:right w:val="none" w:sz="0" w:space="0" w:color="auto"/>
      </w:divBdr>
    </w:div>
    <w:div w:id="1600455382">
      <w:bodyDiv w:val="1"/>
      <w:marLeft w:val="0"/>
      <w:marRight w:val="0"/>
      <w:marTop w:val="0"/>
      <w:marBottom w:val="0"/>
      <w:divBdr>
        <w:top w:val="none" w:sz="0" w:space="0" w:color="auto"/>
        <w:left w:val="none" w:sz="0" w:space="0" w:color="auto"/>
        <w:bottom w:val="none" w:sz="0" w:space="0" w:color="auto"/>
        <w:right w:val="none" w:sz="0" w:space="0" w:color="auto"/>
      </w:divBdr>
    </w:div>
    <w:div w:id="1670405400">
      <w:bodyDiv w:val="1"/>
      <w:marLeft w:val="0"/>
      <w:marRight w:val="0"/>
      <w:marTop w:val="0"/>
      <w:marBottom w:val="0"/>
      <w:divBdr>
        <w:top w:val="none" w:sz="0" w:space="0" w:color="auto"/>
        <w:left w:val="none" w:sz="0" w:space="0" w:color="auto"/>
        <w:bottom w:val="none" w:sz="0" w:space="0" w:color="auto"/>
        <w:right w:val="none" w:sz="0" w:space="0" w:color="auto"/>
      </w:divBdr>
    </w:div>
    <w:div w:id="1672103762">
      <w:bodyDiv w:val="1"/>
      <w:marLeft w:val="0"/>
      <w:marRight w:val="0"/>
      <w:marTop w:val="0"/>
      <w:marBottom w:val="0"/>
      <w:divBdr>
        <w:top w:val="none" w:sz="0" w:space="0" w:color="auto"/>
        <w:left w:val="none" w:sz="0" w:space="0" w:color="auto"/>
        <w:bottom w:val="none" w:sz="0" w:space="0" w:color="auto"/>
        <w:right w:val="none" w:sz="0" w:space="0" w:color="auto"/>
      </w:divBdr>
    </w:div>
    <w:div w:id="1714889804">
      <w:bodyDiv w:val="1"/>
      <w:marLeft w:val="0"/>
      <w:marRight w:val="0"/>
      <w:marTop w:val="0"/>
      <w:marBottom w:val="0"/>
      <w:divBdr>
        <w:top w:val="none" w:sz="0" w:space="0" w:color="auto"/>
        <w:left w:val="none" w:sz="0" w:space="0" w:color="auto"/>
        <w:bottom w:val="none" w:sz="0" w:space="0" w:color="auto"/>
        <w:right w:val="none" w:sz="0" w:space="0" w:color="auto"/>
      </w:divBdr>
    </w:div>
    <w:div w:id="1719159480">
      <w:bodyDiv w:val="1"/>
      <w:marLeft w:val="0"/>
      <w:marRight w:val="0"/>
      <w:marTop w:val="0"/>
      <w:marBottom w:val="0"/>
      <w:divBdr>
        <w:top w:val="none" w:sz="0" w:space="0" w:color="auto"/>
        <w:left w:val="none" w:sz="0" w:space="0" w:color="auto"/>
        <w:bottom w:val="none" w:sz="0" w:space="0" w:color="auto"/>
        <w:right w:val="none" w:sz="0" w:space="0" w:color="auto"/>
      </w:divBdr>
    </w:div>
    <w:div w:id="1732119349">
      <w:bodyDiv w:val="1"/>
      <w:marLeft w:val="0"/>
      <w:marRight w:val="0"/>
      <w:marTop w:val="0"/>
      <w:marBottom w:val="0"/>
      <w:divBdr>
        <w:top w:val="none" w:sz="0" w:space="0" w:color="auto"/>
        <w:left w:val="none" w:sz="0" w:space="0" w:color="auto"/>
        <w:bottom w:val="none" w:sz="0" w:space="0" w:color="auto"/>
        <w:right w:val="none" w:sz="0" w:space="0" w:color="auto"/>
      </w:divBdr>
    </w:div>
    <w:div w:id="1747876295">
      <w:bodyDiv w:val="1"/>
      <w:marLeft w:val="0"/>
      <w:marRight w:val="0"/>
      <w:marTop w:val="0"/>
      <w:marBottom w:val="0"/>
      <w:divBdr>
        <w:top w:val="none" w:sz="0" w:space="0" w:color="auto"/>
        <w:left w:val="none" w:sz="0" w:space="0" w:color="auto"/>
        <w:bottom w:val="none" w:sz="0" w:space="0" w:color="auto"/>
        <w:right w:val="none" w:sz="0" w:space="0" w:color="auto"/>
      </w:divBdr>
    </w:div>
    <w:div w:id="1761637601">
      <w:bodyDiv w:val="1"/>
      <w:marLeft w:val="0"/>
      <w:marRight w:val="0"/>
      <w:marTop w:val="0"/>
      <w:marBottom w:val="0"/>
      <w:divBdr>
        <w:top w:val="none" w:sz="0" w:space="0" w:color="auto"/>
        <w:left w:val="none" w:sz="0" w:space="0" w:color="auto"/>
        <w:bottom w:val="none" w:sz="0" w:space="0" w:color="auto"/>
        <w:right w:val="none" w:sz="0" w:space="0" w:color="auto"/>
      </w:divBdr>
    </w:div>
    <w:div w:id="1764763073">
      <w:bodyDiv w:val="1"/>
      <w:marLeft w:val="0"/>
      <w:marRight w:val="0"/>
      <w:marTop w:val="0"/>
      <w:marBottom w:val="0"/>
      <w:divBdr>
        <w:top w:val="none" w:sz="0" w:space="0" w:color="auto"/>
        <w:left w:val="none" w:sz="0" w:space="0" w:color="auto"/>
        <w:bottom w:val="none" w:sz="0" w:space="0" w:color="auto"/>
        <w:right w:val="none" w:sz="0" w:space="0" w:color="auto"/>
      </w:divBdr>
    </w:div>
    <w:div w:id="1790856903">
      <w:bodyDiv w:val="1"/>
      <w:marLeft w:val="0"/>
      <w:marRight w:val="0"/>
      <w:marTop w:val="0"/>
      <w:marBottom w:val="0"/>
      <w:divBdr>
        <w:top w:val="none" w:sz="0" w:space="0" w:color="auto"/>
        <w:left w:val="none" w:sz="0" w:space="0" w:color="auto"/>
        <w:bottom w:val="none" w:sz="0" w:space="0" w:color="auto"/>
        <w:right w:val="none" w:sz="0" w:space="0" w:color="auto"/>
      </w:divBdr>
    </w:div>
    <w:div w:id="1804731291">
      <w:bodyDiv w:val="1"/>
      <w:marLeft w:val="0"/>
      <w:marRight w:val="0"/>
      <w:marTop w:val="0"/>
      <w:marBottom w:val="0"/>
      <w:divBdr>
        <w:top w:val="none" w:sz="0" w:space="0" w:color="auto"/>
        <w:left w:val="none" w:sz="0" w:space="0" w:color="auto"/>
        <w:bottom w:val="none" w:sz="0" w:space="0" w:color="auto"/>
        <w:right w:val="none" w:sz="0" w:space="0" w:color="auto"/>
      </w:divBdr>
    </w:div>
    <w:div w:id="1846361188">
      <w:bodyDiv w:val="1"/>
      <w:marLeft w:val="0"/>
      <w:marRight w:val="0"/>
      <w:marTop w:val="0"/>
      <w:marBottom w:val="0"/>
      <w:divBdr>
        <w:top w:val="none" w:sz="0" w:space="0" w:color="auto"/>
        <w:left w:val="none" w:sz="0" w:space="0" w:color="auto"/>
        <w:bottom w:val="none" w:sz="0" w:space="0" w:color="auto"/>
        <w:right w:val="none" w:sz="0" w:space="0" w:color="auto"/>
      </w:divBdr>
    </w:div>
    <w:div w:id="1852912178">
      <w:bodyDiv w:val="1"/>
      <w:marLeft w:val="0"/>
      <w:marRight w:val="0"/>
      <w:marTop w:val="0"/>
      <w:marBottom w:val="0"/>
      <w:divBdr>
        <w:top w:val="none" w:sz="0" w:space="0" w:color="auto"/>
        <w:left w:val="none" w:sz="0" w:space="0" w:color="auto"/>
        <w:bottom w:val="none" w:sz="0" w:space="0" w:color="auto"/>
        <w:right w:val="none" w:sz="0" w:space="0" w:color="auto"/>
      </w:divBdr>
    </w:div>
    <w:div w:id="1861703185">
      <w:bodyDiv w:val="1"/>
      <w:marLeft w:val="0"/>
      <w:marRight w:val="0"/>
      <w:marTop w:val="0"/>
      <w:marBottom w:val="0"/>
      <w:divBdr>
        <w:top w:val="none" w:sz="0" w:space="0" w:color="auto"/>
        <w:left w:val="none" w:sz="0" w:space="0" w:color="auto"/>
        <w:bottom w:val="none" w:sz="0" w:space="0" w:color="auto"/>
        <w:right w:val="none" w:sz="0" w:space="0" w:color="auto"/>
      </w:divBdr>
    </w:div>
    <w:div w:id="1944340657">
      <w:bodyDiv w:val="1"/>
      <w:marLeft w:val="0"/>
      <w:marRight w:val="0"/>
      <w:marTop w:val="0"/>
      <w:marBottom w:val="0"/>
      <w:divBdr>
        <w:top w:val="none" w:sz="0" w:space="0" w:color="auto"/>
        <w:left w:val="none" w:sz="0" w:space="0" w:color="auto"/>
        <w:bottom w:val="none" w:sz="0" w:space="0" w:color="auto"/>
        <w:right w:val="none" w:sz="0" w:space="0" w:color="auto"/>
      </w:divBdr>
    </w:div>
    <w:div w:id="1945065289">
      <w:bodyDiv w:val="1"/>
      <w:marLeft w:val="0"/>
      <w:marRight w:val="0"/>
      <w:marTop w:val="0"/>
      <w:marBottom w:val="0"/>
      <w:divBdr>
        <w:top w:val="none" w:sz="0" w:space="0" w:color="auto"/>
        <w:left w:val="none" w:sz="0" w:space="0" w:color="auto"/>
        <w:bottom w:val="none" w:sz="0" w:space="0" w:color="auto"/>
        <w:right w:val="none" w:sz="0" w:space="0" w:color="auto"/>
      </w:divBdr>
    </w:div>
    <w:div w:id="1992638073">
      <w:bodyDiv w:val="1"/>
      <w:marLeft w:val="0"/>
      <w:marRight w:val="0"/>
      <w:marTop w:val="0"/>
      <w:marBottom w:val="0"/>
      <w:divBdr>
        <w:top w:val="none" w:sz="0" w:space="0" w:color="auto"/>
        <w:left w:val="none" w:sz="0" w:space="0" w:color="auto"/>
        <w:bottom w:val="none" w:sz="0" w:space="0" w:color="auto"/>
        <w:right w:val="none" w:sz="0" w:space="0" w:color="auto"/>
      </w:divBdr>
    </w:div>
    <w:div w:id="1994677487">
      <w:bodyDiv w:val="1"/>
      <w:marLeft w:val="0"/>
      <w:marRight w:val="0"/>
      <w:marTop w:val="0"/>
      <w:marBottom w:val="0"/>
      <w:divBdr>
        <w:top w:val="none" w:sz="0" w:space="0" w:color="auto"/>
        <w:left w:val="none" w:sz="0" w:space="0" w:color="auto"/>
        <w:bottom w:val="none" w:sz="0" w:space="0" w:color="auto"/>
        <w:right w:val="none" w:sz="0" w:space="0" w:color="auto"/>
      </w:divBdr>
    </w:div>
    <w:div w:id="2014987668">
      <w:bodyDiv w:val="1"/>
      <w:marLeft w:val="0"/>
      <w:marRight w:val="0"/>
      <w:marTop w:val="0"/>
      <w:marBottom w:val="0"/>
      <w:divBdr>
        <w:top w:val="none" w:sz="0" w:space="0" w:color="auto"/>
        <w:left w:val="none" w:sz="0" w:space="0" w:color="auto"/>
        <w:bottom w:val="none" w:sz="0" w:space="0" w:color="auto"/>
        <w:right w:val="none" w:sz="0" w:space="0" w:color="auto"/>
      </w:divBdr>
    </w:div>
    <w:div w:id="2019695552">
      <w:bodyDiv w:val="1"/>
      <w:marLeft w:val="0"/>
      <w:marRight w:val="0"/>
      <w:marTop w:val="0"/>
      <w:marBottom w:val="0"/>
      <w:divBdr>
        <w:top w:val="none" w:sz="0" w:space="0" w:color="auto"/>
        <w:left w:val="none" w:sz="0" w:space="0" w:color="auto"/>
        <w:bottom w:val="none" w:sz="0" w:space="0" w:color="auto"/>
        <w:right w:val="none" w:sz="0" w:space="0" w:color="auto"/>
      </w:divBdr>
    </w:div>
    <w:div w:id="2030599614">
      <w:bodyDiv w:val="1"/>
      <w:marLeft w:val="0"/>
      <w:marRight w:val="0"/>
      <w:marTop w:val="0"/>
      <w:marBottom w:val="0"/>
      <w:divBdr>
        <w:top w:val="none" w:sz="0" w:space="0" w:color="auto"/>
        <w:left w:val="none" w:sz="0" w:space="0" w:color="auto"/>
        <w:bottom w:val="none" w:sz="0" w:space="0" w:color="auto"/>
        <w:right w:val="none" w:sz="0" w:space="0" w:color="auto"/>
      </w:divBdr>
    </w:div>
    <w:div w:id="2048025995">
      <w:bodyDiv w:val="1"/>
      <w:marLeft w:val="0"/>
      <w:marRight w:val="0"/>
      <w:marTop w:val="0"/>
      <w:marBottom w:val="0"/>
      <w:divBdr>
        <w:top w:val="none" w:sz="0" w:space="0" w:color="auto"/>
        <w:left w:val="none" w:sz="0" w:space="0" w:color="auto"/>
        <w:bottom w:val="none" w:sz="0" w:space="0" w:color="auto"/>
        <w:right w:val="none" w:sz="0" w:space="0" w:color="auto"/>
      </w:divBdr>
    </w:div>
    <w:div w:id="2103866288">
      <w:bodyDiv w:val="1"/>
      <w:marLeft w:val="0"/>
      <w:marRight w:val="0"/>
      <w:marTop w:val="0"/>
      <w:marBottom w:val="0"/>
      <w:divBdr>
        <w:top w:val="none" w:sz="0" w:space="0" w:color="auto"/>
        <w:left w:val="none" w:sz="0" w:space="0" w:color="auto"/>
        <w:bottom w:val="none" w:sz="0" w:space="0" w:color="auto"/>
        <w:right w:val="none" w:sz="0" w:space="0" w:color="auto"/>
      </w:divBdr>
    </w:div>
    <w:div w:id="2111732132">
      <w:bodyDiv w:val="1"/>
      <w:marLeft w:val="0"/>
      <w:marRight w:val="0"/>
      <w:marTop w:val="0"/>
      <w:marBottom w:val="0"/>
      <w:divBdr>
        <w:top w:val="none" w:sz="0" w:space="0" w:color="auto"/>
        <w:left w:val="none" w:sz="0" w:space="0" w:color="auto"/>
        <w:bottom w:val="none" w:sz="0" w:space="0" w:color="auto"/>
        <w:right w:val="none" w:sz="0" w:space="0" w:color="auto"/>
      </w:divBdr>
    </w:div>
    <w:div w:id="2113936620">
      <w:bodyDiv w:val="1"/>
      <w:marLeft w:val="0"/>
      <w:marRight w:val="0"/>
      <w:marTop w:val="0"/>
      <w:marBottom w:val="0"/>
      <w:divBdr>
        <w:top w:val="none" w:sz="0" w:space="0" w:color="auto"/>
        <w:left w:val="none" w:sz="0" w:space="0" w:color="auto"/>
        <w:bottom w:val="none" w:sz="0" w:space="0" w:color="auto"/>
        <w:right w:val="none" w:sz="0" w:space="0" w:color="auto"/>
      </w:divBdr>
    </w:div>
    <w:div w:id="2125075890">
      <w:bodyDiv w:val="1"/>
      <w:marLeft w:val="0"/>
      <w:marRight w:val="0"/>
      <w:marTop w:val="0"/>
      <w:marBottom w:val="0"/>
      <w:divBdr>
        <w:top w:val="none" w:sz="0" w:space="0" w:color="auto"/>
        <w:left w:val="none" w:sz="0" w:space="0" w:color="auto"/>
        <w:bottom w:val="none" w:sz="0" w:space="0" w:color="auto"/>
        <w:right w:val="none" w:sz="0" w:space="0" w:color="auto"/>
      </w:divBdr>
    </w:div>
    <w:div w:id="2127657833">
      <w:bodyDiv w:val="1"/>
      <w:marLeft w:val="0"/>
      <w:marRight w:val="0"/>
      <w:marTop w:val="0"/>
      <w:marBottom w:val="0"/>
      <w:divBdr>
        <w:top w:val="none" w:sz="0" w:space="0" w:color="auto"/>
        <w:left w:val="none" w:sz="0" w:space="0" w:color="auto"/>
        <w:bottom w:val="none" w:sz="0" w:space="0" w:color="auto"/>
        <w:right w:val="none" w:sz="0" w:space="0" w:color="auto"/>
      </w:divBdr>
    </w:div>
    <w:div w:id="213925811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16</Pages>
  <Words>4161</Words>
  <Characters>23722</Characters>
  <Application>Microsoft Macintosh Word</Application>
  <DocSecurity>0</DocSecurity>
  <Lines>197</Lines>
  <Paragraphs>55</Paragraphs>
  <ScaleCrop>false</ScaleCrop>
  <Company/>
  <LinksUpToDate>false</LinksUpToDate>
  <CharactersWithSpaces>27828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Chemberyle Oelrich</dc:creator>
  <cp:keywords/>
  <dc:description/>
  <cp:lastModifiedBy>Chemberyle Oelrich</cp:lastModifiedBy>
  <cp:revision>4</cp:revision>
  <dcterms:created xsi:type="dcterms:W3CDTF">2013-12-14T04:08:00Z</dcterms:created>
  <dcterms:modified xsi:type="dcterms:W3CDTF">2013-12-14T15:42:00Z</dcterms:modified>
</cp:coreProperties>
</file>