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8D" w:rsidRDefault="0035624F">
      <w:pPr>
        <w:jc w:val="center"/>
        <w:rPr>
          <w:rFonts w:ascii="Arial" w:hAnsi="Arial" w:cs="Arial"/>
          <w:b/>
        </w:rPr>
      </w:pPr>
      <w:bookmarkStart w:id="0" w:name="_GoBack"/>
      <w:bookmarkEnd w:id="0"/>
      <w:r>
        <w:rPr>
          <w:rFonts w:ascii="Arial" w:hAnsi="Arial" w:cs="Arial"/>
          <w:b/>
        </w:rPr>
        <w:t xml:space="preserve">ADVANCED PLACEMENT CHEMISTRY  </w:t>
      </w:r>
    </w:p>
    <w:p w:rsidR="00276EC9" w:rsidRPr="002D0E93" w:rsidRDefault="009E29E1">
      <w:pPr>
        <w:jc w:val="center"/>
        <w:rPr>
          <w:rFonts w:ascii="Arial" w:hAnsi="Arial" w:cs="Arial"/>
          <w:b/>
        </w:rPr>
      </w:pPr>
      <w:r>
        <w:rPr>
          <w:rFonts w:ascii="Arial" w:hAnsi="Arial" w:cs="Arial"/>
          <w:b/>
        </w:rPr>
        <w:t>Course Expectations</w:t>
      </w:r>
    </w:p>
    <w:p w:rsidR="009E29E1" w:rsidRDefault="009E29E1" w:rsidP="009E29E1">
      <w:pPr>
        <w:jc w:val="center"/>
        <w:rPr>
          <w:rFonts w:ascii="Arial" w:hAnsi="Arial" w:cs="Arial"/>
        </w:rPr>
      </w:pPr>
    </w:p>
    <w:p w:rsidR="00055946" w:rsidRDefault="009E29E1" w:rsidP="009E29E1">
      <w:pPr>
        <w:jc w:val="center"/>
        <w:rPr>
          <w:rFonts w:ascii="Arial" w:hAnsi="Arial" w:cs="Arial"/>
        </w:rPr>
      </w:pPr>
      <w:r>
        <w:rPr>
          <w:rFonts w:ascii="Arial" w:hAnsi="Arial" w:cs="Arial"/>
        </w:rPr>
        <w:t>Mrs. Simoneau-Room 314</w:t>
      </w:r>
    </w:p>
    <w:p w:rsidR="009E29E1" w:rsidRDefault="00210014" w:rsidP="009E29E1">
      <w:pPr>
        <w:jc w:val="center"/>
        <w:rPr>
          <w:rFonts w:ascii="Arial" w:hAnsi="Arial" w:cs="Arial"/>
        </w:rPr>
      </w:pPr>
      <w:hyperlink r:id="rId6" w:history="1">
        <w:r w:rsidR="009E29E1" w:rsidRPr="006D3248">
          <w:rPr>
            <w:rStyle w:val="Hyperlink"/>
            <w:rFonts w:ascii="Arial" w:hAnsi="Arial" w:cs="Arial"/>
          </w:rPr>
          <w:t>cwsimoneau@interact.ccsd.net</w:t>
        </w:r>
      </w:hyperlink>
    </w:p>
    <w:p w:rsidR="00276EC9" w:rsidRDefault="00055946" w:rsidP="009E29E1">
      <w:pPr>
        <w:jc w:val="center"/>
        <w:rPr>
          <w:rFonts w:ascii="Arial" w:hAnsi="Arial" w:cs="Arial"/>
        </w:rPr>
      </w:pPr>
      <w:r>
        <w:rPr>
          <w:rFonts w:ascii="Arial" w:hAnsi="Arial" w:cs="Arial"/>
        </w:rPr>
        <w:t>http://ccsd.edmodo.com</w:t>
      </w:r>
    </w:p>
    <w:p w:rsidR="008C4C88" w:rsidRPr="002D0E93" w:rsidRDefault="00055946" w:rsidP="009E29E1">
      <w:pPr>
        <w:jc w:val="center"/>
        <w:rPr>
          <w:rFonts w:ascii="Arial" w:hAnsi="Arial" w:cs="Arial"/>
        </w:rPr>
      </w:pPr>
      <w:r>
        <w:rPr>
          <w:rFonts w:ascii="Arial" w:hAnsi="Arial" w:cs="Arial"/>
        </w:rPr>
        <w:t>Simoneau.weebly.com</w:t>
      </w:r>
    </w:p>
    <w:p w:rsidR="009E29E1" w:rsidRDefault="009E29E1">
      <w:pPr>
        <w:rPr>
          <w:rFonts w:ascii="Arial" w:hAnsi="Arial" w:cs="Arial"/>
          <w:b/>
          <w:u w:val="single"/>
        </w:rPr>
      </w:pPr>
    </w:p>
    <w:p w:rsidR="0068798D" w:rsidRPr="0068798D" w:rsidRDefault="0035624F" w:rsidP="0068798D">
      <w:pPr>
        <w:rPr>
          <w:rFonts w:ascii="Arial" w:hAnsi="Arial" w:cs="Arial"/>
          <w:b/>
          <w:u w:val="single"/>
        </w:rPr>
      </w:pPr>
      <w:r>
        <w:rPr>
          <w:rFonts w:ascii="Arial" w:hAnsi="Arial" w:cs="Arial"/>
          <w:b/>
          <w:u w:val="single"/>
        </w:rPr>
        <w:t>Course Description</w:t>
      </w:r>
    </w:p>
    <w:p w:rsidR="0035624F" w:rsidRPr="0035624F" w:rsidRDefault="0035624F" w:rsidP="0068798D">
      <w:pPr>
        <w:rPr>
          <w:rFonts w:ascii="Arial" w:hAnsi="Arial" w:cs="Arial"/>
        </w:rPr>
      </w:pPr>
      <w:r w:rsidRPr="0035624F">
        <w:rPr>
          <w:rFonts w:ascii="Arial" w:hAnsi="Arial" w:cs="Arial"/>
        </w:rPr>
        <w:t>Advanced Placement Chemistry is a college level chemistry course in which the general concepts, equations and principles learned in high school chemistry are further explored an</w:t>
      </w:r>
      <w:r w:rsidR="00756475">
        <w:rPr>
          <w:rFonts w:ascii="Arial" w:hAnsi="Arial" w:cs="Arial"/>
        </w:rPr>
        <w:t>d are applied to new concepts. </w:t>
      </w:r>
      <w:r w:rsidRPr="0035624F">
        <w:rPr>
          <w:rFonts w:ascii="Arial" w:hAnsi="Arial" w:cs="Arial"/>
        </w:rPr>
        <w:t>This class is the equivalent of</w:t>
      </w:r>
      <w:r w:rsidR="00756475">
        <w:rPr>
          <w:rFonts w:ascii="Arial" w:hAnsi="Arial" w:cs="Arial"/>
        </w:rPr>
        <w:t xml:space="preserve"> general chemistry in college. </w:t>
      </w:r>
      <w:r w:rsidRPr="0035624F">
        <w:rPr>
          <w:rFonts w:ascii="Arial" w:hAnsi="Arial" w:cs="Arial"/>
        </w:rPr>
        <w:t>More intense laboratory experiences, advanced mathematical manipulation of equations, extensive research, and independent study of material are all a par</w:t>
      </w:r>
      <w:r w:rsidR="00756475">
        <w:rPr>
          <w:rFonts w:ascii="Arial" w:hAnsi="Arial" w:cs="Arial"/>
        </w:rPr>
        <w:t>t of this class' requirements. </w:t>
      </w:r>
      <w:r w:rsidRPr="0035624F">
        <w:rPr>
          <w:rFonts w:ascii="Arial" w:hAnsi="Arial" w:cs="Arial"/>
        </w:rPr>
        <w:t>Pacing is very fast as the number of topics covered is nearly double the regular chemistry course.</w:t>
      </w:r>
      <w:r w:rsidR="0068798D" w:rsidRPr="0035624F">
        <w:rPr>
          <w:rFonts w:ascii="Arial" w:hAnsi="Arial" w:cs="Arial"/>
        </w:rPr>
        <w:t xml:space="preserve"> </w:t>
      </w:r>
    </w:p>
    <w:p w:rsidR="0035624F" w:rsidRDefault="0035624F" w:rsidP="0068798D">
      <w:pPr>
        <w:rPr>
          <w:rFonts w:ascii="Arial" w:hAnsi="Arial" w:cs="Arial"/>
        </w:rPr>
      </w:pPr>
    </w:p>
    <w:p w:rsidR="00DD3B5C" w:rsidRDefault="0068798D" w:rsidP="0068798D">
      <w:pPr>
        <w:rPr>
          <w:rFonts w:ascii="Arial" w:hAnsi="Arial" w:cs="Arial"/>
        </w:rPr>
      </w:pPr>
      <w:r w:rsidRPr="0068798D">
        <w:rPr>
          <w:rFonts w:ascii="Arial" w:hAnsi="Arial" w:cs="Arial"/>
        </w:rPr>
        <w:t xml:space="preserve">Course textbook: </w:t>
      </w:r>
    </w:p>
    <w:p w:rsidR="0068798D" w:rsidRDefault="0035624F" w:rsidP="0068798D">
      <w:pPr>
        <w:rPr>
          <w:rFonts w:ascii="Arial" w:hAnsi="Arial" w:cs="Arial"/>
        </w:rPr>
      </w:pPr>
      <w:r>
        <w:rPr>
          <w:rFonts w:ascii="Arial" w:hAnsi="Arial" w:cs="Arial"/>
        </w:rPr>
        <w:t xml:space="preserve">Chemistry, </w:t>
      </w:r>
      <w:proofErr w:type="spellStart"/>
      <w:r>
        <w:rPr>
          <w:rFonts w:ascii="Arial" w:hAnsi="Arial" w:cs="Arial"/>
        </w:rPr>
        <w:t>Zumdahl</w:t>
      </w:r>
      <w:proofErr w:type="spellEnd"/>
      <w:r>
        <w:rPr>
          <w:rFonts w:ascii="Arial" w:hAnsi="Arial" w:cs="Arial"/>
        </w:rPr>
        <w:t xml:space="preserve"> &amp; </w:t>
      </w:r>
      <w:proofErr w:type="spellStart"/>
      <w:r>
        <w:rPr>
          <w:rFonts w:ascii="Arial" w:hAnsi="Arial" w:cs="Arial"/>
        </w:rPr>
        <w:t>Zumdahl</w:t>
      </w:r>
      <w:proofErr w:type="spellEnd"/>
      <w:r>
        <w:rPr>
          <w:rFonts w:ascii="Arial" w:hAnsi="Arial" w:cs="Arial"/>
        </w:rPr>
        <w:t>, Houghton Mifflin Company, 7</w:t>
      </w:r>
      <w:r w:rsidRPr="0035624F">
        <w:rPr>
          <w:rFonts w:ascii="Arial" w:hAnsi="Arial" w:cs="Arial"/>
          <w:vertAlign w:val="superscript"/>
        </w:rPr>
        <w:t>th</w:t>
      </w:r>
      <w:r>
        <w:rPr>
          <w:rFonts w:ascii="Arial" w:hAnsi="Arial" w:cs="Arial"/>
        </w:rPr>
        <w:t xml:space="preserve"> edition, 2007</w:t>
      </w:r>
    </w:p>
    <w:p w:rsidR="00DD3B5C" w:rsidRDefault="00DD3B5C" w:rsidP="0068798D">
      <w:pPr>
        <w:rPr>
          <w:rFonts w:ascii="Arial" w:hAnsi="Arial" w:cs="Arial"/>
        </w:rPr>
      </w:pPr>
      <w:r>
        <w:rPr>
          <w:rFonts w:ascii="Arial" w:hAnsi="Arial" w:cs="Arial"/>
        </w:rPr>
        <w:t xml:space="preserve">(Students may borrow a textbook for the school year or may purchase their own copy. </w:t>
      </w:r>
      <w:proofErr w:type="gramStart"/>
      <w:r w:rsidR="004346FB">
        <w:rPr>
          <w:rFonts w:ascii="Arial" w:hAnsi="Arial" w:cs="Arial"/>
        </w:rPr>
        <w:t>Used</w:t>
      </w:r>
      <w:r>
        <w:rPr>
          <w:rFonts w:ascii="Arial" w:hAnsi="Arial" w:cs="Arial"/>
        </w:rPr>
        <w:t xml:space="preserve"> copies </w:t>
      </w:r>
      <w:r w:rsidR="004346FB">
        <w:rPr>
          <w:rFonts w:ascii="Arial" w:hAnsi="Arial" w:cs="Arial"/>
        </w:rPr>
        <w:t xml:space="preserve">sale </w:t>
      </w:r>
      <w:r>
        <w:rPr>
          <w:rFonts w:ascii="Arial" w:hAnsi="Arial" w:cs="Arial"/>
        </w:rPr>
        <w:t xml:space="preserve">for </w:t>
      </w:r>
      <w:r w:rsidR="004346FB">
        <w:rPr>
          <w:rFonts w:ascii="Arial" w:hAnsi="Arial" w:cs="Arial"/>
        </w:rPr>
        <w:t xml:space="preserve">about </w:t>
      </w:r>
      <w:r>
        <w:rPr>
          <w:rFonts w:ascii="Arial" w:hAnsi="Arial" w:cs="Arial"/>
        </w:rPr>
        <w:t>$25 on Amazon.com.)</w:t>
      </w:r>
      <w:proofErr w:type="gramEnd"/>
    </w:p>
    <w:p w:rsidR="0068798D" w:rsidRPr="0068798D" w:rsidRDefault="0068798D" w:rsidP="0068798D">
      <w:pPr>
        <w:rPr>
          <w:rFonts w:ascii="Arial" w:hAnsi="Arial" w:cs="Arial"/>
        </w:rPr>
      </w:pPr>
    </w:p>
    <w:p w:rsidR="0068798D" w:rsidRPr="0068798D" w:rsidRDefault="0068798D" w:rsidP="0068798D">
      <w:pPr>
        <w:rPr>
          <w:rFonts w:ascii="Arial" w:hAnsi="Arial" w:cs="Arial"/>
          <w:b/>
          <w:u w:val="single"/>
        </w:rPr>
      </w:pPr>
      <w:r w:rsidRPr="0068798D">
        <w:rPr>
          <w:rFonts w:ascii="Arial" w:hAnsi="Arial" w:cs="Arial"/>
          <w:b/>
          <w:u w:val="single"/>
        </w:rPr>
        <w:t xml:space="preserve">Course </w:t>
      </w:r>
      <w:r w:rsidR="0035624F">
        <w:rPr>
          <w:rFonts w:ascii="Arial" w:hAnsi="Arial" w:cs="Arial"/>
          <w:b/>
          <w:u w:val="single"/>
        </w:rPr>
        <w:t>Objectives</w:t>
      </w:r>
    </w:p>
    <w:p w:rsidR="00A82FC3" w:rsidRPr="0035624F" w:rsidRDefault="0035624F" w:rsidP="0035624F">
      <w:pPr>
        <w:rPr>
          <w:rFonts w:ascii="Arial" w:hAnsi="Arial" w:cs="Arial"/>
        </w:rPr>
      </w:pPr>
      <w:r w:rsidRPr="0035624F">
        <w:rPr>
          <w:rFonts w:ascii="Arial" w:hAnsi="Arial" w:cs="Arial"/>
        </w:rPr>
        <w:t xml:space="preserve">Students should attain a depth of understanding of fundamentals and a reasonable competence in </w:t>
      </w:r>
      <w:r>
        <w:rPr>
          <w:rFonts w:ascii="Arial" w:hAnsi="Arial" w:cs="Arial"/>
        </w:rPr>
        <w:t xml:space="preserve">dealing with chemical problems. </w:t>
      </w:r>
      <w:r w:rsidRPr="0035624F">
        <w:rPr>
          <w:rFonts w:ascii="Arial" w:hAnsi="Arial" w:cs="Arial"/>
        </w:rPr>
        <w:t>The course will contribute to the development of the students' abilities to think clearly and to express their ideas, orally and in w</w:t>
      </w:r>
      <w:r>
        <w:rPr>
          <w:rFonts w:ascii="Arial" w:hAnsi="Arial" w:cs="Arial"/>
        </w:rPr>
        <w:t xml:space="preserve">riting, with clarity and logic. </w:t>
      </w:r>
      <w:r w:rsidRPr="0035624F">
        <w:rPr>
          <w:rFonts w:ascii="Arial" w:hAnsi="Arial" w:cs="Arial"/>
        </w:rPr>
        <w:t>This college-level course place</w:t>
      </w:r>
      <w:r>
        <w:rPr>
          <w:rFonts w:ascii="Arial" w:hAnsi="Arial" w:cs="Arial"/>
        </w:rPr>
        <w:t>s</w:t>
      </w:r>
      <w:r w:rsidRPr="0035624F">
        <w:rPr>
          <w:rFonts w:ascii="Arial" w:hAnsi="Arial" w:cs="Arial"/>
        </w:rPr>
        <w:t xml:space="preserve"> heavy emphasis on chemical calculations</w:t>
      </w:r>
      <w:r w:rsidR="001F5D3E">
        <w:rPr>
          <w:rFonts w:ascii="Arial" w:hAnsi="Arial" w:cs="Arial"/>
        </w:rPr>
        <w:t>, t</w:t>
      </w:r>
      <w:r w:rsidRPr="0035624F">
        <w:rPr>
          <w:rFonts w:ascii="Arial" w:hAnsi="Arial" w:cs="Arial"/>
        </w:rPr>
        <w:t>he mathematical formulation of principles</w:t>
      </w:r>
      <w:r w:rsidR="001F5D3E">
        <w:rPr>
          <w:rFonts w:ascii="Arial" w:hAnsi="Arial" w:cs="Arial"/>
        </w:rPr>
        <w:t>,</w:t>
      </w:r>
      <w:r w:rsidRPr="0035624F">
        <w:rPr>
          <w:rFonts w:ascii="Arial" w:hAnsi="Arial" w:cs="Arial"/>
        </w:rPr>
        <w:t xml:space="preserve"> and intense laboratory work. The laboratory experience will be equivalent to tha</w:t>
      </w:r>
      <w:r>
        <w:rPr>
          <w:rFonts w:ascii="Arial" w:hAnsi="Arial" w:cs="Arial"/>
        </w:rPr>
        <w:t xml:space="preserve">t of a typical college course. Students are strongly encouraged to take the AP Chemistry </w:t>
      </w:r>
      <w:r w:rsidR="00DD3B5C">
        <w:rPr>
          <w:rFonts w:ascii="Arial" w:hAnsi="Arial" w:cs="Arial"/>
        </w:rPr>
        <w:t xml:space="preserve">exam </w:t>
      </w:r>
      <w:r>
        <w:rPr>
          <w:rFonts w:ascii="Arial" w:hAnsi="Arial" w:cs="Arial"/>
        </w:rPr>
        <w:t>in May to potentially earn college credit.</w:t>
      </w:r>
    </w:p>
    <w:p w:rsidR="0068798D" w:rsidRPr="002D0E93" w:rsidRDefault="0068798D" w:rsidP="00B53C20">
      <w:pPr>
        <w:ind w:left="195"/>
        <w:rPr>
          <w:rFonts w:ascii="Arial" w:hAnsi="Arial" w:cs="Arial"/>
        </w:rPr>
      </w:pPr>
    </w:p>
    <w:p w:rsidR="00276EC9" w:rsidRPr="002D0E93" w:rsidRDefault="002E77D1">
      <w:pPr>
        <w:rPr>
          <w:rFonts w:ascii="Arial" w:hAnsi="Arial" w:cs="Arial"/>
          <w:bCs/>
        </w:rPr>
      </w:pPr>
      <w:r w:rsidRPr="002D0E93">
        <w:rPr>
          <w:rFonts w:ascii="Arial" w:hAnsi="Arial" w:cs="Arial"/>
          <w:b/>
          <w:u w:val="single"/>
        </w:rPr>
        <w:t xml:space="preserve">Grades: </w:t>
      </w:r>
      <w:r w:rsidRPr="002D0E93">
        <w:rPr>
          <w:rFonts w:ascii="Arial" w:hAnsi="Arial" w:cs="Arial"/>
          <w:bCs/>
        </w:rPr>
        <w:t xml:space="preserve">Grades should reflect the level of mastery that students have attained in the curriculum content. </w:t>
      </w:r>
      <w:r w:rsidR="009633CA">
        <w:rPr>
          <w:rFonts w:ascii="Arial" w:hAnsi="Arial" w:cs="Arial"/>
          <w:color w:val="000000"/>
        </w:rPr>
        <w:t>Students are encouraged to see the teacher for individual help during the recommended tutoring times.</w:t>
      </w:r>
    </w:p>
    <w:p w:rsidR="003E79F9" w:rsidRDefault="002E77D1" w:rsidP="0068798D">
      <w:pPr>
        <w:rPr>
          <w:rFonts w:ascii="Arial" w:hAnsi="Arial" w:cs="Arial"/>
        </w:rPr>
      </w:pPr>
      <w:r w:rsidRPr="002D0E93">
        <w:rPr>
          <w:rFonts w:ascii="Arial" w:hAnsi="Arial" w:cs="Arial"/>
        </w:rPr>
        <w:tab/>
      </w:r>
    </w:p>
    <w:p w:rsidR="00276EC9" w:rsidRPr="002D0E93" w:rsidRDefault="002E77D1">
      <w:pPr>
        <w:ind w:firstLine="720"/>
        <w:rPr>
          <w:rFonts w:ascii="Arial" w:hAnsi="Arial" w:cs="Arial"/>
        </w:rPr>
      </w:pPr>
      <w:r w:rsidRPr="002D0E93">
        <w:rPr>
          <w:rFonts w:ascii="Arial" w:hAnsi="Arial" w:cs="Arial"/>
        </w:rPr>
        <w:t xml:space="preserve">The grading scale is as follows: </w:t>
      </w:r>
    </w:p>
    <w:p w:rsidR="002D0E93" w:rsidRDefault="002D0E93" w:rsidP="002D0E93">
      <w:pPr>
        <w:ind w:firstLine="720"/>
        <w:rPr>
          <w:rFonts w:ascii="Arial" w:hAnsi="Arial" w:cs="Arial"/>
        </w:rPr>
      </w:pPr>
      <w:r>
        <w:rPr>
          <w:rFonts w:ascii="Arial" w:hAnsi="Arial" w:cs="Arial"/>
        </w:rPr>
        <w:t xml:space="preserve">Grade </w:t>
      </w:r>
      <w:r w:rsidR="002E77D1" w:rsidRPr="002D0E93">
        <w:rPr>
          <w:rFonts w:ascii="Arial" w:hAnsi="Arial" w:cs="Arial"/>
        </w:rPr>
        <w:t>A</w:t>
      </w:r>
      <w:r w:rsidR="002E77D1" w:rsidRPr="002D0E93">
        <w:rPr>
          <w:rFonts w:ascii="Arial" w:hAnsi="Arial" w:cs="Arial"/>
        </w:rPr>
        <w:tab/>
      </w:r>
      <w:r w:rsidR="002E77D1" w:rsidRPr="002D0E93">
        <w:rPr>
          <w:rFonts w:ascii="Arial" w:hAnsi="Arial" w:cs="Arial"/>
        </w:rPr>
        <w:tab/>
        <w:t>100%--90</w:t>
      </w:r>
    </w:p>
    <w:p w:rsidR="00276EC9" w:rsidRPr="002D0E93" w:rsidRDefault="002E77D1" w:rsidP="002D0E93">
      <w:pPr>
        <w:ind w:firstLine="720"/>
        <w:rPr>
          <w:rFonts w:ascii="Arial" w:hAnsi="Arial" w:cs="Arial"/>
        </w:rPr>
      </w:pPr>
      <w:r w:rsidRPr="002D0E93">
        <w:rPr>
          <w:rFonts w:ascii="Arial" w:hAnsi="Arial" w:cs="Arial"/>
        </w:rPr>
        <w:t xml:space="preserve">          </w:t>
      </w:r>
      <w:r w:rsidR="002D0E93">
        <w:rPr>
          <w:rFonts w:ascii="Arial" w:hAnsi="Arial" w:cs="Arial"/>
        </w:rPr>
        <w:t xml:space="preserve"> </w:t>
      </w:r>
      <w:r w:rsidRPr="002D0E93">
        <w:rPr>
          <w:rFonts w:ascii="Arial" w:hAnsi="Arial" w:cs="Arial"/>
        </w:rPr>
        <w:t>B</w:t>
      </w:r>
      <w:r w:rsidRPr="002D0E93">
        <w:rPr>
          <w:rFonts w:ascii="Arial" w:hAnsi="Arial" w:cs="Arial"/>
        </w:rPr>
        <w:tab/>
      </w:r>
      <w:r w:rsidRPr="002D0E93">
        <w:rPr>
          <w:rFonts w:ascii="Arial" w:hAnsi="Arial" w:cs="Arial"/>
        </w:rPr>
        <w:tab/>
        <w:t>89 -----80</w:t>
      </w:r>
    </w:p>
    <w:p w:rsidR="002D0E93" w:rsidRDefault="002D0E93">
      <w:pPr>
        <w:ind w:firstLine="720"/>
        <w:rPr>
          <w:rFonts w:ascii="Arial" w:hAnsi="Arial" w:cs="Arial"/>
        </w:rPr>
      </w:pPr>
      <w:r>
        <w:rPr>
          <w:rFonts w:ascii="Arial" w:hAnsi="Arial" w:cs="Arial"/>
        </w:rPr>
        <w:t xml:space="preserve"> </w:t>
      </w:r>
      <w:r w:rsidR="002E77D1" w:rsidRPr="002D0E93">
        <w:rPr>
          <w:rFonts w:ascii="Arial" w:hAnsi="Arial" w:cs="Arial"/>
        </w:rPr>
        <w:t xml:space="preserve">          C</w:t>
      </w:r>
      <w:r w:rsidR="002E77D1" w:rsidRPr="002D0E93">
        <w:rPr>
          <w:rFonts w:ascii="Arial" w:hAnsi="Arial" w:cs="Arial"/>
        </w:rPr>
        <w:tab/>
      </w:r>
      <w:r w:rsidR="002E77D1" w:rsidRPr="002D0E93">
        <w:rPr>
          <w:rFonts w:ascii="Arial" w:hAnsi="Arial" w:cs="Arial"/>
        </w:rPr>
        <w:tab/>
        <w:t>79 -----70</w:t>
      </w:r>
    </w:p>
    <w:p w:rsidR="00276EC9" w:rsidRPr="002D0E93" w:rsidRDefault="002D0E93">
      <w:pPr>
        <w:ind w:firstLine="720"/>
        <w:rPr>
          <w:rFonts w:ascii="Arial" w:hAnsi="Arial" w:cs="Arial"/>
        </w:rPr>
      </w:pPr>
      <w:r>
        <w:rPr>
          <w:rFonts w:ascii="Arial" w:hAnsi="Arial" w:cs="Arial"/>
        </w:rPr>
        <w:t xml:space="preserve">           </w:t>
      </w:r>
      <w:r w:rsidR="002E77D1" w:rsidRPr="002D0E93">
        <w:rPr>
          <w:rFonts w:ascii="Arial" w:hAnsi="Arial" w:cs="Arial"/>
        </w:rPr>
        <w:t>D</w:t>
      </w:r>
      <w:r w:rsidR="002E77D1" w:rsidRPr="002D0E93">
        <w:rPr>
          <w:rFonts w:ascii="Arial" w:hAnsi="Arial" w:cs="Arial"/>
        </w:rPr>
        <w:tab/>
      </w:r>
      <w:r w:rsidR="002E77D1" w:rsidRPr="002D0E93">
        <w:rPr>
          <w:rFonts w:ascii="Arial" w:hAnsi="Arial" w:cs="Arial"/>
        </w:rPr>
        <w:tab/>
        <w:t>69 -----60</w:t>
      </w:r>
    </w:p>
    <w:p w:rsidR="00276EC9" w:rsidRPr="002D0E93" w:rsidRDefault="002D0E93">
      <w:pPr>
        <w:ind w:firstLine="720"/>
        <w:rPr>
          <w:rFonts w:ascii="Arial" w:hAnsi="Arial" w:cs="Arial"/>
        </w:rPr>
      </w:pPr>
      <w:r>
        <w:rPr>
          <w:rFonts w:ascii="Arial" w:hAnsi="Arial" w:cs="Arial"/>
        </w:rPr>
        <w:t xml:space="preserve">          </w:t>
      </w:r>
      <w:r w:rsidR="002E77D1" w:rsidRPr="002D0E93">
        <w:rPr>
          <w:rFonts w:ascii="Arial" w:hAnsi="Arial" w:cs="Arial"/>
        </w:rPr>
        <w:t xml:space="preserve"> F</w:t>
      </w:r>
      <w:r w:rsidR="002E77D1" w:rsidRPr="002D0E93">
        <w:rPr>
          <w:rFonts w:ascii="Arial" w:hAnsi="Arial" w:cs="Arial"/>
        </w:rPr>
        <w:tab/>
      </w:r>
      <w:r w:rsidR="002E77D1" w:rsidRPr="002D0E93">
        <w:rPr>
          <w:rFonts w:ascii="Arial" w:hAnsi="Arial" w:cs="Arial"/>
        </w:rPr>
        <w:tab/>
        <w:t>59 and below</w:t>
      </w:r>
    </w:p>
    <w:p w:rsidR="00055946" w:rsidRDefault="00055946" w:rsidP="002D0E93">
      <w:pPr>
        <w:rPr>
          <w:rFonts w:ascii="Arial" w:hAnsi="Arial" w:cs="Arial"/>
          <w:b/>
          <w:i/>
          <w:u w:val="single"/>
        </w:rPr>
      </w:pPr>
    </w:p>
    <w:p w:rsidR="00A82FC3" w:rsidRPr="008C4C88" w:rsidRDefault="00A82FC3" w:rsidP="002D0E93">
      <w:pPr>
        <w:rPr>
          <w:rFonts w:ascii="Arial" w:hAnsi="Arial" w:cs="Arial"/>
        </w:rPr>
      </w:pPr>
      <w:r w:rsidRPr="008C4C88">
        <w:rPr>
          <w:rFonts w:ascii="Arial" w:hAnsi="Arial" w:cs="Arial"/>
          <w:b/>
          <w:u w:val="single"/>
        </w:rPr>
        <w:t>Quarter Grades:</w:t>
      </w:r>
      <w:r w:rsidRPr="008C4C88">
        <w:rPr>
          <w:rFonts w:ascii="Arial" w:hAnsi="Arial" w:cs="Arial"/>
        </w:rPr>
        <w:t xml:space="preserve"> </w:t>
      </w:r>
    </w:p>
    <w:p w:rsidR="009633CA" w:rsidRDefault="00A82FC3" w:rsidP="00F6723E">
      <w:pPr>
        <w:rPr>
          <w:rFonts w:ascii="Arial" w:hAnsi="Arial" w:cs="Arial"/>
        </w:rPr>
      </w:pPr>
      <w:r>
        <w:rPr>
          <w:rFonts w:ascii="Arial" w:hAnsi="Arial" w:cs="Arial"/>
        </w:rPr>
        <w:tab/>
      </w:r>
      <w:r w:rsidR="00F6723E">
        <w:rPr>
          <w:rFonts w:ascii="Arial" w:hAnsi="Arial" w:cs="Arial"/>
        </w:rPr>
        <w:t>80% Summative Assessments</w:t>
      </w:r>
    </w:p>
    <w:p w:rsidR="00F6723E" w:rsidRDefault="00F6723E" w:rsidP="00F6723E">
      <w:pPr>
        <w:ind w:firstLine="720"/>
        <w:rPr>
          <w:rFonts w:ascii="Arial" w:hAnsi="Arial" w:cs="Arial"/>
        </w:rPr>
      </w:pPr>
      <w:r>
        <w:rPr>
          <w:rFonts w:ascii="Arial" w:hAnsi="Arial" w:cs="Arial"/>
        </w:rPr>
        <w:t>20% Formative Assessments</w:t>
      </w:r>
    </w:p>
    <w:p w:rsidR="003479B3" w:rsidRDefault="003479B3" w:rsidP="003479B3">
      <w:pPr>
        <w:ind w:firstLine="720"/>
        <w:rPr>
          <w:rFonts w:ascii="Arial" w:hAnsi="Arial" w:cs="Arial"/>
        </w:rPr>
      </w:pPr>
    </w:p>
    <w:p w:rsidR="003479B3" w:rsidRDefault="003479B3" w:rsidP="003479B3">
      <w:pPr>
        <w:rPr>
          <w:rFonts w:ascii="Arial" w:hAnsi="Arial" w:cs="Arial"/>
        </w:rPr>
      </w:pPr>
      <w:r>
        <w:rPr>
          <w:rFonts w:ascii="Arial" w:hAnsi="Arial" w:cs="Arial"/>
        </w:rPr>
        <w:t>Summative Assessments (aka Tests):</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Students may have opportunities to improve their test grade by retaking the test or completing test corrections. The amount of improvement will be decided by the teacher.</w:t>
      </w:r>
    </w:p>
    <w:p w:rsidR="003479B3" w:rsidRDefault="003479B3" w:rsidP="003479B3">
      <w:pPr>
        <w:pStyle w:val="ListParagraph"/>
        <w:numPr>
          <w:ilvl w:val="0"/>
          <w:numId w:val="14"/>
        </w:numPr>
        <w:rPr>
          <w:rFonts w:ascii="Arial" w:hAnsi="Arial" w:cs="Arial"/>
          <w:sz w:val="20"/>
          <w:szCs w:val="20"/>
        </w:rPr>
      </w:pPr>
      <w:r w:rsidRPr="00E01095">
        <w:rPr>
          <w:rFonts w:ascii="Arial" w:hAnsi="Arial" w:cs="Arial"/>
          <w:sz w:val="20"/>
          <w:szCs w:val="20"/>
        </w:rPr>
        <w:t>Assignments</w:t>
      </w:r>
      <w:r>
        <w:rPr>
          <w:rFonts w:ascii="Arial" w:hAnsi="Arial" w:cs="Arial"/>
          <w:sz w:val="20"/>
          <w:szCs w:val="20"/>
        </w:rPr>
        <w:t xml:space="preserve"> (test, quizzes, labs, homework, </w:t>
      </w:r>
      <w:proofErr w:type="spellStart"/>
      <w:r>
        <w:rPr>
          <w:rFonts w:ascii="Arial" w:hAnsi="Arial" w:cs="Arial"/>
          <w:sz w:val="20"/>
          <w:szCs w:val="20"/>
        </w:rPr>
        <w:t>ect</w:t>
      </w:r>
      <w:proofErr w:type="spellEnd"/>
      <w:r>
        <w:rPr>
          <w:rFonts w:ascii="Arial" w:hAnsi="Arial" w:cs="Arial"/>
          <w:sz w:val="20"/>
          <w:szCs w:val="20"/>
        </w:rPr>
        <w:t>.)</w:t>
      </w:r>
      <w:r w:rsidRPr="00E01095">
        <w:rPr>
          <w:rFonts w:ascii="Arial" w:hAnsi="Arial" w:cs="Arial"/>
          <w:sz w:val="20"/>
          <w:szCs w:val="20"/>
        </w:rPr>
        <w:t xml:space="preserve"> turn</w:t>
      </w:r>
      <w:r>
        <w:rPr>
          <w:rFonts w:ascii="Arial" w:hAnsi="Arial" w:cs="Arial"/>
          <w:sz w:val="20"/>
          <w:szCs w:val="20"/>
        </w:rPr>
        <w:t>ed in late may not be re-done for additional credit.</w:t>
      </w:r>
    </w:p>
    <w:p w:rsidR="009915F8" w:rsidRPr="00F6723E" w:rsidRDefault="009915F8" w:rsidP="003479B3">
      <w:pPr>
        <w:pStyle w:val="ListParagraph"/>
        <w:numPr>
          <w:ilvl w:val="0"/>
          <w:numId w:val="14"/>
        </w:numPr>
        <w:rPr>
          <w:rFonts w:ascii="Arial" w:hAnsi="Arial" w:cs="Arial"/>
          <w:sz w:val="20"/>
          <w:szCs w:val="20"/>
        </w:rPr>
      </w:pPr>
      <w:r>
        <w:rPr>
          <w:rFonts w:ascii="Arial" w:hAnsi="Arial" w:cs="Arial"/>
          <w:sz w:val="20"/>
          <w:szCs w:val="20"/>
        </w:rPr>
        <w:t>No retake option</w:t>
      </w:r>
      <w:r w:rsidR="001F5D3E">
        <w:rPr>
          <w:rFonts w:ascii="Arial" w:hAnsi="Arial" w:cs="Arial"/>
          <w:sz w:val="20"/>
          <w:szCs w:val="20"/>
        </w:rPr>
        <w:t>s</w:t>
      </w:r>
      <w:r>
        <w:rPr>
          <w:rFonts w:ascii="Arial" w:hAnsi="Arial" w:cs="Arial"/>
          <w:sz w:val="20"/>
          <w:szCs w:val="20"/>
        </w:rPr>
        <w:t xml:space="preserve"> or test corrections will be available for take home tests.</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Field trips are required activities and may be counted as test grades.</w:t>
      </w:r>
    </w:p>
    <w:p w:rsidR="003479B3" w:rsidRDefault="003479B3" w:rsidP="003479B3">
      <w:pPr>
        <w:rPr>
          <w:rFonts w:ascii="Arial" w:hAnsi="Arial" w:cs="Arial"/>
        </w:rPr>
      </w:pPr>
      <w:r>
        <w:rPr>
          <w:rFonts w:ascii="Arial" w:hAnsi="Arial" w:cs="Arial"/>
        </w:rPr>
        <w:t>Formative Assessments:</w:t>
      </w:r>
    </w:p>
    <w:p w:rsidR="003479B3" w:rsidRDefault="003479B3" w:rsidP="003479B3">
      <w:pPr>
        <w:rPr>
          <w:rFonts w:ascii="Arial" w:hAnsi="Arial" w:cs="Arial"/>
        </w:rPr>
      </w:pPr>
      <w:r>
        <w:rPr>
          <w:rFonts w:ascii="Arial" w:hAnsi="Arial" w:cs="Arial"/>
        </w:rPr>
        <w:t>Quizzes</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Quizzes may be unannounced and are used to check for understanding of classwork, homework, or lab activities.</w:t>
      </w:r>
    </w:p>
    <w:p w:rsidR="003479B3" w:rsidRDefault="003479B3" w:rsidP="003479B3">
      <w:pPr>
        <w:rPr>
          <w:rFonts w:ascii="Arial" w:hAnsi="Arial" w:cs="Arial"/>
        </w:rPr>
      </w:pPr>
      <w:r>
        <w:rPr>
          <w:rFonts w:ascii="Arial" w:hAnsi="Arial" w:cs="Arial"/>
        </w:rPr>
        <w:lastRenderedPageBreak/>
        <w:t>Labs</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50% of the final grade may be taken off a lab write-up grade if it is turned in late.</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While sufficient lab time will be given for each lab, students failing to come prepared or who make errors during an experiment may need to come in before or after school to complete the lab.</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Students who are unsafe, fail to clean up lab station or lab equipment properly may not receive credit for the lab or may have their score reduced.</w:t>
      </w:r>
    </w:p>
    <w:p w:rsidR="003479B3" w:rsidRDefault="003479B3" w:rsidP="003479B3">
      <w:pPr>
        <w:rPr>
          <w:rFonts w:ascii="Arial" w:hAnsi="Arial" w:cs="Arial"/>
        </w:rPr>
      </w:pPr>
      <w:r>
        <w:rPr>
          <w:rFonts w:ascii="Arial" w:hAnsi="Arial" w:cs="Arial"/>
        </w:rPr>
        <w:t>Assignments</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Students will be required to complete online discussions and activities. Students will be given 2 days to complete these activities. Students without computer and internet access at home should see the teacher immediately so additional options can be discussed including additional time, finding computer and inter</w:t>
      </w:r>
      <w:r w:rsidR="001F5D3E">
        <w:rPr>
          <w:rFonts w:ascii="Arial" w:hAnsi="Arial" w:cs="Arial"/>
          <w:sz w:val="20"/>
          <w:szCs w:val="20"/>
        </w:rPr>
        <w:t>net</w:t>
      </w:r>
      <w:r>
        <w:rPr>
          <w:rFonts w:ascii="Arial" w:hAnsi="Arial" w:cs="Arial"/>
          <w:sz w:val="20"/>
          <w:szCs w:val="20"/>
        </w:rPr>
        <w:t xml:space="preserve"> access at school or local libraries, or making an appointment to arrive early before school or stay after school to use a class laptop.</w:t>
      </w:r>
    </w:p>
    <w:p w:rsidR="003479B3" w:rsidRDefault="003479B3" w:rsidP="003479B3">
      <w:pPr>
        <w:pStyle w:val="ListParagraph"/>
        <w:numPr>
          <w:ilvl w:val="1"/>
          <w:numId w:val="14"/>
        </w:numPr>
        <w:rPr>
          <w:rFonts w:ascii="Arial" w:hAnsi="Arial" w:cs="Arial"/>
          <w:sz w:val="20"/>
          <w:szCs w:val="20"/>
        </w:rPr>
      </w:pPr>
      <w:r>
        <w:rPr>
          <w:rFonts w:ascii="Arial" w:hAnsi="Arial" w:cs="Arial"/>
          <w:sz w:val="20"/>
          <w:szCs w:val="20"/>
        </w:rPr>
        <w:t xml:space="preserve">Guidelines for using </w:t>
      </w:r>
      <w:proofErr w:type="spellStart"/>
      <w:r>
        <w:rPr>
          <w:rFonts w:ascii="Arial" w:hAnsi="Arial" w:cs="Arial"/>
          <w:sz w:val="20"/>
          <w:szCs w:val="20"/>
        </w:rPr>
        <w:t>Edmodo</w:t>
      </w:r>
      <w:proofErr w:type="spellEnd"/>
      <w:r>
        <w:rPr>
          <w:rFonts w:ascii="Arial" w:hAnsi="Arial" w:cs="Arial"/>
          <w:sz w:val="20"/>
          <w:szCs w:val="20"/>
        </w:rPr>
        <w:t xml:space="preserve"> and other electronic communication devices.</w:t>
      </w:r>
    </w:p>
    <w:p w:rsidR="003479B3" w:rsidRDefault="003479B3" w:rsidP="003479B3">
      <w:pPr>
        <w:pStyle w:val="ListParagraph"/>
        <w:numPr>
          <w:ilvl w:val="0"/>
          <w:numId w:val="17"/>
        </w:numPr>
        <w:rPr>
          <w:rFonts w:ascii="Arial" w:hAnsi="Arial" w:cs="Arial"/>
          <w:sz w:val="18"/>
          <w:szCs w:val="18"/>
        </w:rPr>
      </w:pPr>
      <w:r w:rsidRPr="007515C4">
        <w:rPr>
          <w:rFonts w:ascii="Arial" w:hAnsi="Arial" w:cs="Arial"/>
          <w:sz w:val="18"/>
          <w:szCs w:val="18"/>
        </w:rPr>
        <w:t>Be courteous and respectful when posting and responding to others.</w:t>
      </w:r>
    </w:p>
    <w:p w:rsidR="003479B3" w:rsidRDefault="003479B3" w:rsidP="003479B3">
      <w:pPr>
        <w:pStyle w:val="ListParagraph"/>
        <w:numPr>
          <w:ilvl w:val="0"/>
          <w:numId w:val="17"/>
        </w:numPr>
        <w:rPr>
          <w:rFonts w:ascii="Arial" w:hAnsi="Arial" w:cs="Arial"/>
          <w:sz w:val="18"/>
          <w:szCs w:val="18"/>
        </w:rPr>
      </w:pPr>
      <w:r w:rsidRPr="007515C4">
        <w:rPr>
          <w:rFonts w:ascii="Arial" w:hAnsi="Arial" w:cs="Arial"/>
          <w:sz w:val="18"/>
          <w:szCs w:val="18"/>
        </w:rPr>
        <w:t>Respond to others questions and requests; help each other out.</w:t>
      </w:r>
    </w:p>
    <w:p w:rsidR="003479B3" w:rsidRDefault="003479B3" w:rsidP="003479B3">
      <w:pPr>
        <w:pStyle w:val="ListParagraph"/>
        <w:numPr>
          <w:ilvl w:val="0"/>
          <w:numId w:val="17"/>
        </w:numPr>
        <w:rPr>
          <w:rFonts w:ascii="Arial" w:hAnsi="Arial" w:cs="Arial"/>
          <w:sz w:val="18"/>
          <w:szCs w:val="18"/>
        </w:rPr>
      </w:pPr>
      <w:r w:rsidRPr="007515C4">
        <w:rPr>
          <w:rFonts w:ascii="Arial" w:hAnsi="Arial" w:cs="Arial"/>
          <w:sz w:val="18"/>
          <w:szCs w:val="18"/>
        </w:rPr>
        <w:t>If a student doesn’t understand a question go ahead and show (either with words or photo) how to complete it.</w:t>
      </w:r>
    </w:p>
    <w:p w:rsidR="003479B3" w:rsidRDefault="003479B3" w:rsidP="003479B3">
      <w:pPr>
        <w:pStyle w:val="ListParagraph"/>
        <w:numPr>
          <w:ilvl w:val="0"/>
          <w:numId w:val="17"/>
        </w:numPr>
        <w:rPr>
          <w:rFonts w:ascii="Arial" w:hAnsi="Arial" w:cs="Arial"/>
          <w:sz w:val="18"/>
          <w:szCs w:val="18"/>
        </w:rPr>
      </w:pPr>
      <w:r w:rsidRPr="007515C4">
        <w:rPr>
          <w:rFonts w:ascii="Arial" w:hAnsi="Arial" w:cs="Arial"/>
          <w:sz w:val="18"/>
          <w:szCs w:val="18"/>
        </w:rPr>
        <w:t>Don’t show an entirely completely worksheet/ assignment when answering a question. (Other students could just copy all your hard work.)</w:t>
      </w:r>
    </w:p>
    <w:p w:rsidR="003479B3" w:rsidRDefault="003479B3" w:rsidP="003479B3">
      <w:pPr>
        <w:pStyle w:val="ListParagraph"/>
        <w:numPr>
          <w:ilvl w:val="0"/>
          <w:numId w:val="17"/>
        </w:numPr>
        <w:rPr>
          <w:rFonts w:ascii="Arial" w:hAnsi="Arial" w:cs="Arial"/>
          <w:sz w:val="18"/>
          <w:szCs w:val="18"/>
        </w:rPr>
      </w:pPr>
      <w:r w:rsidRPr="007515C4">
        <w:rPr>
          <w:rFonts w:ascii="Arial" w:hAnsi="Arial" w:cs="Arial"/>
          <w:sz w:val="18"/>
          <w:szCs w:val="18"/>
        </w:rPr>
        <w:t xml:space="preserve">If you have a question that another student may be able to answer, please post it to the whole </w:t>
      </w:r>
      <w:proofErr w:type="gramStart"/>
      <w:r w:rsidRPr="007515C4">
        <w:rPr>
          <w:rFonts w:ascii="Arial" w:hAnsi="Arial" w:cs="Arial"/>
          <w:sz w:val="18"/>
          <w:szCs w:val="18"/>
        </w:rPr>
        <w:t>class,</w:t>
      </w:r>
      <w:proofErr w:type="gramEnd"/>
      <w:r w:rsidRPr="007515C4">
        <w:rPr>
          <w:rFonts w:ascii="Arial" w:hAnsi="Arial" w:cs="Arial"/>
          <w:sz w:val="18"/>
          <w:szCs w:val="18"/>
        </w:rPr>
        <w:t xml:space="preserve"> don't send it just to me. It will probably benefit someone else</w:t>
      </w:r>
      <w:r w:rsidR="001F5D3E">
        <w:rPr>
          <w:rFonts w:ascii="Arial" w:hAnsi="Arial" w:cs="Arial"/>
          <w:sz w:val="18"/>
          <w:szCs w:val="18"/>
        </w:rPr>
        <w:t>,</w:t>
      </w:r>
      <w:r w:rsidRPr="007515C4">
        <w:rPr>
          <w:rFonts w:ascii="Arial" w:hAnsi="Arial" w:cs="Arial"/>
          <w:sz w:val="18"/>
          <w:szCs w:val="18"/>
        </w:rPr>
        <w:t xml:space="preserve"> and if I don’t read it right away, you might get the answer sooner.</w:t>
      </w:r>
    </w:p>
    <w:p w:rsidR="003479B3" w:rsidRDefault="003479B3" w:rsidP="003479B3">
      <w:pPr>
        <w:pStyle w:val="ListParagraph"/>
        <w:numPr>
          <w:ilvl w:val="0"/>
          <w:numId w:val="17"/>
        </w:numPr>
        <w:rPr>
          <w:rFonts w:ascii="Arial" w:hAnsi="Arial" w:cs="Arial"/>
          <w:sz w:val="18"/>
          <w:szCs w:val="18"/>
        </w:rPr>
      </w:pPr>
      <w:r w:rsidRPr="007515C4">
        <w:rPr>
          <w:rFonts w:ascii="Arial" w:hAnsi="Arial" w:cs="Arial"/>
          <w:sz w:val="18"/>
          <w:szCs w:val="18"/>
        </w:rPr>
        <w:t>Please don’t send me messages about your grade. Grades are to be discussed face to face in class.</w:t>
      </w:r>
    </w:p>
    <w:p w:rsidR="003479B3" w:rsidRPr="007515C4" w:rsidRDefault="003479B3" w:rsidP="003479B3">
      <w:pPr>
        <w:pStyle w:val="ListParagraph"/>
        <w:numPr>
          <w:ilvl w:val="0"/>
          <w:numId w:val="17"/>
        </w:numPr>
        <w:rPr>
          <w:rFonts w:ascii="Arial" w:hAnsi="Arial" w:cs="Arial"/>
          <w:sz w:val="18"/>
          <w:szCs w:val="18"/>
        </w:rPr>
      </w:pPr>
      <w:r w:rsidRPr="007515C4">
        <w:rPr>
          <w:rFonts w:ascii="Arial" w:hAnsi="Arial" w:cs="Arial"/>
          <w:sz w:val="18"/>
          <w:szCs w:val="18"/>
        </w:rPr>
        <w:t>Download the phone app or go to settings and have text messages sent to you notifying you when something new has been posted.</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Students may be required to purchase an online homework program. The cost for this program will be less than $15. If paying for this is not possible, see the teacher immediately if we (as a class) decide to use this tool, alternatives will be discussed. (This program is helpful because students complete problems online, receive immediate feedback if they are correct, and provide additional problems and practice tests for students to complete.)</w:t>
      </w:r>
    </w:p>
    <w:p w:rsidR="003479B3" w:rsidRDefault="003479B3" w:rsidP="003479B3">
      <w:pPr>
        <w:pStyle w:val="ListParagraph"/>
        <w:numPr>
          <w:ilvl w:val="0"/>
          <w:numId w:val="14"/>
        </w:numPr>
        <w:rPr>
          <w:rFonts w:ascii="Arial" w:hAnsi="Arial" w:cs="Arial"/>
          <w:sz w:val="20"/>
          <w:szCs w:val="20"/>
        </w:rPr>
      </w:pPr>
      <w:r>
        <w:rPr>
          <w:rFonts w:ascii="Arial" w:hAnsi="Arial" w:cs="Arial"/>
          <w:sz w:val="20"/>
          <w:szCs w:val="20"/>
        </w:rPr>
        <w:t>Missing assignments turned in after the corresponding test will only earn half credit.</w:t>
      </w:r>
    </w:p>
    <w:p w:rsidR="003479B3" w:rsidRDefault="003479B3" w:rsidP="003479B3">
      <w:pPr>
        <w:ind w:firstLine="720"/>
        <w:rPr>
          <w:rFonts w:ascii="Arial" w:hAnsi="Arial" w:cs="Arial"/>
        </w:rPr>
      </w:pPr>
    </w:p>
    <w:p w:rsidR="00B53C20" w:rsidRPr="002D0E93" w:rsidRDefault="00B53C20" w:rsidP="00B53C20">
      <w:pPr>
        <w:rPr>
          <w:rFonts w:ascii="Arial" w:hAnsi="Arial" w:cs="Arial"/>
          <w:b/>
        </w:rPr>
      </w:pPr>
    </w:p>
    <w:p w:rsidR="00276EC9" w:rsidRPr="002D0E93" w:rsidRDefault="002E77D1">
      <w:pPr>
        <w:rPr>
          <w:rFonts w:ascii="Arial" w:hAnsi="Arial" w:cs="Arial"/>
        </w:rPr>
      </w:pPr>
      <w:r w:rsidRPr="002D0E93">
        <w:rPr>
          <w:rFonts w:ascii="Arial" w:hAnsi="Arial" w:cs="Arial"/>
          <w:b/>
          <w:u w:val="single"/>
        </w:rPr>
        <w:t xml:space="preserve">Semester Grade: </w:t>
      </w:r>
      <w:r w:rsidRPr="002D0E93">
        <w:rPr>
          <w:rFonts w:ascii="Arial" w:hAnsi="Arial" w:cs="Arial"/>
        </w:rPr>
        <w:t xml:space="preserve">Each quarter will count equally toward your semester grade (40% each); the semester final exam will count 20% for all students.  </w:t>
      </w:r>
    </w:p>
    <w:p w:rsidR="00B53C20" w:rsidRPr="002D0E93" w:rsidRDefault="00B53C20">
      <w:pPr>
        <w:rPr>
          <w:rFonts w:ascii="Arial" w:hAnsi="Arial" w:cs="Arial"/>
        </w:rPr>
      </w:pPr>
    </w:p>
    <w:p w:rsidR="00B53C20" w:rsidRDefault="00B53C20">
      <w:pPr>
        <w:rPr>
          <w:rFonts w:ascii="Arial" w:hAnsi="Arial" w:cs="Arial"/>
        </w:rPr>
      </w:pPr>
      <w:r w:rsidRPr="002D0E93">
        <w:rPr>
          <w:rFonts w:ascii="Arial" w:hAnsi="Arial" w:cs="Arial"/>
          <w:b/>
          <w:u w:val="single"/>
        </w:rPr>
        <w:t>Semester Exams</w:t>
      </w:r>
      <w:r w:rsidR="009633CA">
        <w:rPr>
          <w:rFonts w:ascii="Arial" w:hAnsi="Arial" w:cs="Arial"/>
          <w:b/>
          <w:u w:val="single"/>
        </w:rPr>
        <w:t>:</w:t>
      </w:r>
      <w:r w:rsidRPr="002D0E93">
        <w:rPr>
          <w:rFonts w:ascii="Arial" w:hAnsi="Arial" w:cs="Arial"/>
        </w:rPr>
        <w:t xml:space="preserve"> The first semester exam will cover all material presented up to </w:t>
      </w:r>
      <w:r w:rsidR="001F5D3E">
        <w:rPr>
          <w:rFonts w:ascii="Arial" w:hAnsi="Arial" w:cs="Arial"/>
        </w:rPr>
        <w:t xml:space="preserve">the end of the second quarter. </w:t>
      </w:r>
      <w:r w:rsidRPr="002D0E93">
        <w:rPr>
          <w:rFonts w:ascii="Arial" w:hAnsi="Arial" w:cs="Arial"/>
        </w:rPr>
        <w:t>The second semester exam is a cumulative comprehensive final covering the entire year.  Study guides are furnished for each of the final exams.</w:t>
      </w:r>
      <w:r w:rsidR="00CD03AE">
        <w:rPr>
          <w:rFonts w:ascii="Arial" w:hAnsi="Arial" w:cs="Arial"/>
        </w:rPr>
        <w:t xml:space="preserve"> The written Spring Semester exam will be waived for students who take the AP Chemistry exam; a lab practical exam will still be required as well as completion of a course evaluation.</w:t>
      </w:r>
    </w:p>
    <w:p w:rsidR="00F6723E" w:rsidRDefault="00F6723E">
      <w:pPr>
        <w:rPr>
          <w:rFonts w:ascii="Arial" w:hAnsi="Arial" w:cs="Arial"/>
        </w:rPr>
      </w:pPr>
    </w:p>
    <w:p w:rsidR="006D36CE" w:rsidRPr="007515C4" w:rsidRDefault="00F6723E">
      <w:pPr>
        <w:rPr>
          <w:rFonts w:ascii="Arial" w:hAnsi="Arial" w:cs="Arial"/>
        </w:rPr>
      </w:pPr>
      <w:r w:rsidRPr="00F6723E">
        <w:rPr>
          <w:rFonts w:ascii="Arial" w:hAnsi="Arial" w:cs="Arial"/>
          <w:b/>
          <w:u w:val="single"/>
        </w:rPr>
        <w:t>AP Chemistry Exam:</w:t>
      </w:r>
      <w:r>
        <w:rPr>
          <w:rFonts w:ascii="Arial" w:hAnsi="Arial" w:cs="Arial"/>
        </w:rPr>
        <w:t xml:space="preserve"> Students who feel well prepared should consider taking the AP Chemistry Exam. Details how to sign up for this exam will be given in early spring. Students will take practice exams to help prepare</w:t>
      </w:r>
      <w:r w:rsidR="001F5D3E">
        <w:rPr>
          <w:rFonts w:ascii="Arial" w:hAnsi="Arial" w:cs="Arial"/>
        </w:rPr>
        <w:t xml:space="preserve"> them</w:t>
      </w:r>
      <w:r>
        <w:rPr>
          <w:rFonts w:ascii="Arial" w:hAnsi="Arial" w:cs="Arial"/>
        </w:rPr>
        <w:t xml:space="preserve"> and </w:t>
      </w:r>
      <w:r w:rsidR="001F5D3E">
        <w:rPr>
          <w:rFonts w:ascii="Arial" w:hAnsi="Arial" w:cs="Arial"/>
        </w:rPr>
        <w:t>determine</w:t>
      </w:r>
      <w:r>
        <w:rPr>
          <w:rFonts w:ascii="Arial" w:hAnsi="Arial" w:cs="Arial"/>
        </w:rPr>
        <w:t xml:space="preserve"> if they should take the exam. Students earning a 5 on the AP Chemistry exam will earn a</w:t>
      </w:r>
      <w:r w:rsidR="007515C4">
        <w:rPr>
          <w:rFonts w:ascii="Arial" w:hAnsi="Arial" w:cs="Arial"/>
        </w:rPr>
        <w:t>n</w:t>
      </w:r>
      <w:r>
        <w:rPr>
          <w:rFonts w:ascii="Arial" w:hAnsi="Arial" w:cs="Arial"/>
        </w:rPr>
        <w:t xml:space="preserve"> A for both the fall and spring semesters</w:t>
      </w:r>
      <w:r w:rsidR="007515C4">
        <w:rPr>
          <w:rFonts w:ascii="Arial" w:hAnsi="Arial" w:cs="Arial"/>
        </w:rPr>
        <w:t xml:space="preserve"> of AP Chemistry</w:t>
      </w:r>
      <w:r>
        <w:rPr>
          <w:rFonts w:ascii="Arial" w:hAnsi="Arial" w:cs="Arial"/>
        </w:rPr>
        <w:t xml:space="preserve">.  </w:t>
      </w:r>
    </w:p>
    <w:p w:rsidR="009915F8" w:rsidRDefault="009915F8">
      <w:pPr>
        <w:rPr>
          <w:rFonts w:ascii="Arial" w:hAnsi="Arial" w:cs="Arial"/>
          <w:b/>
        </w:rPr>
      </w:pPr>
    </w:p>
    <w:p w:rsidR="009915F8" w:rsidRDefault="009915F8">
      <w:pPr>
        <w:rPr>
          <w:rFonts w:ascii="Arial" w:hAnsi="Arial" w:cs="Arial"/>
          <w:b/>
        </w:rPr>
      </w:pPr>
    </w:p>
    <w:p w:rsidR="009915F8" w:rsidRDefault="009915F8">
      <w:pPr>
        <w:rPr>
          <w:rFonts w:ascii="Arial" w:hAnsi="Arial" w:cs="Arial"/>
          <w:b/>
        </w:rPr>
      </w:pPr>
    </w:p>
    <w:p w:rsidR="009915F8" w:rsidRDefault="009915F8">
      <w:pPr>
        <w:rPr>
          <w:rFonts w:ascii="Arial" w:hAnsi="Arial" w:cs="Arial"/>
          <w:b/>
        </w:rPr>
      </w:pPr>
    </w:p>
    <w:p w:rsidR="009915F8" w:rsidRDefault="009915F8">
      <w:pPr>
        <w:rPr>
          <w:rFonts w:ascii="Arial" w:hAnsi="Arial" w:cs="Arial"/>
          <w:b/>
        </w:rPr>
      </w:pPr>
    </w:p>
    <w:p w:rsidR="00DD3B5C" w:rsidRDefault="00DD3B5C">
      <w:pPr>
        <w:rPr>
          <w:rFonts w:ascii="Arial" w:hAnsi="Arial" w:cs="Arial"/>
          <w:b/>
        </w:rPr>
      </w:pPr>
      <w:r>
        <w:rPr>
          <w:rFonts w:ascii="Arial" w:hAnsi="Arial" w:cs="Arial"/>
          <w:b/>
        </w:rPr>
        <w:lastRenderedPageBreak/>
        <w:t>Topics by Quarter</w:t>
      </w:r>
    </w:p>
    <w:tbl>
      <w:tblPr>
        <w:tblStyle w:val="TableGrid"/>
        <w:tblW w:w="0" w:type="auto"/>
        <w:tblLook w:val="04A0" w:firstRow="1" w:lastRow="0" w:firstColumn="1" w:lastColumn="0" w:noHBand="0" w:noVBand="1"/>
      </w:tblPr>
      <w:tblGrid>
        <w:gridCol w:w="2394"/>
        <w:gridCol w:w="2394"/>
        <w:gridCol w:w="2394"/>
        <w:gridCol w:w="2394"/>
      </w:tblGrid>
      <w:tr w:rsidR="00DD3B5C" w:rsidTr="00DD3B5C">
        <w:tc>
          <w:tcPr>
            <w:tcW w:w="2394" w:type="dxa"/>
          </w:tcPr>
          <w:p w:rsidR="00DD3B5C" w:rsidRDefault="00DD3B5C" w:rsidP="00DD3B5C">
            <w:pPr>
              <w:jc w:val="center"/>
              <w:rPr>
                <w:rFonts w:ascii="Arial" w:hAnsi="Arial" w:cs="Arial"/>
                <w:b/>
              </w:rPr>
            </w:pPr>
            <w:r>
              <w:rPr>
                <w:rFonts w:ascii="Arial" w:hAnsi="Arial" w:cs="Arial"/>
                <w:b/>
              </w:rPr>
              <w:t>1</w:t>
            </w:r>
            <w:r w:rsidRPr="00DD3B5C">
              <w:rPr>
                <w:rFonts w:ascii="Arial" w:hAnsi="Arial" w:cs="Arial"/>
                <w:b/>
                <w:vertAlign w:val="superscript"/>
              </w:rPr>
              <w:t>st</w:t>
            </w:r>
            <w:r>
              <w:rPr>
                <w:rFonts w:ascii="Arial" w:hAnsi="Arial" w:cs="Arial"/>
                <w:b/>
              </w:rPr>
              <w:t xml:space="preserve"> Quarter</w:t>
            </w:r>
          </w:p>
        </w:tc>
        <w:tc>
          <w:tcPr>
            <w:tcW w:w="2394" w:type="dxa"/>
          </w:tcPr>
          <w:p w:rsidR="00DD3B5C" w:rsidRDefault="00DD3B5C" w:rsidP="00DD3B5C">
            <w:pPr>
              <w:jc w:val="center"/>
              <w:rPr>
                <w:rFonts w:ascii="Arial" w:hAnsi="Arial" w:cs="Arial"/>
                <w:b/>
              </w:rPr>
            </w:pPr>
            <w:r>
              <w:rPr>
                <w:rFonts w:ascii="Arial" w:hAnsi="Arial" w:cs="Arial"/>
                <w:b/>
              </w:rPr>
              <w:t>2</w:t>
            </w:r>
            <w:r w:rsidRPr="00DD3B5C">
              <w:rPr>
                <w:rFonts w:ascii="Arial" w:hAnsi="Arial" w:cs="Arial"/>
                <w:b/>
                <w:vertAlign w:val="superscript"/>
              </w:rPr>
              <w:t>nd</w:t>
            </w:r>
            <w:r>
              <w:rPr>
                <w:rFonts w:ascii="Arial" w:hAnsi="Arial" w:cs="Arial"/>
                <w:b/>
              </w:rPr>
              <w:t xml:space="preserve"> Quarter</w:t>
            </w:r>
          </w:p>
        </w:tc>
        <w:tc>
          <w:tcPr>
            <w:tcW w:w="2394" w:type="dxa"/>
          </w:tcPr>
          <w:p w:rsidR="00DD3B5C" w:rsidRDefault="00DD3B5C" w:rsidP="00DD3B5C">
            <w:pPr>
              <w:jc w:val="center"/>
              <w:rPr>
                <w:rFonts w:ascii="Arial" w:hAnsi="Arial" w:cs="Arial"/>
                <w:b/>
              </w:rPr>
            </w:pPr>
            <w:r>
              <w:rPr>
                <w:rFonts w:ascii="Arial" w:hAnsi="Arial" w:cs="Arial"/>
                <w:b/>
              </w:rPr>
              <w:t>3</w:t>
            </w:r>
            <w:r w:rsidRPr="00DD3B5C">
              <w:rPr>
                <w:rFonts w:ascii="Arial" w:hAnsi="Arial" w:cs="Arial"/>
                <w:b/>
                <w:vertAlign w:val="superscript"/>
              </w:rPr>
              <w:t>rd</w:t>
            </w:r>
            <w:r>
              <w:rPr>
                <w:rFonts w:ascii="Arial" w:hAnsi="Arial" w:cs="Arial"/>
                <w:b/>
              </w:rPr>
              <w:t xml:space="preserve"> Quarter</w:t>
            </w:r>
          </w:p>
        </w:tc>
        <w:tc>
          <w:tcPr>
            <w:tcW w:w="2394" w:type="dxa"/>
          </w:tcPr>
          <w:p w:rsidR="00DD3B5C" w:rsidRDefault="00DD3B5C" w:rsidP="00DD3B5C">
            <w:pPr>
              <w:jc w:val="center"/>
              <w:rPr>
                <w:rFonts w:ascii="Arial" w:hAnsi="Arial" w:cs="Arial"/>
                <w:b/>
              </w:rPr>
            </w:pPr>
            <w:r>
              <w:rPr>
                <w:rFonts w:ascii="Arial" w:hAnsi="Arial" w:cs="Arial"/>
                <w:b/>
              </w:rPr>
              <w:t>4</w:t>
            </w:r>
            <w:r w:rsidRPr="00DD3B5C">
              <w:rPr>
                <w:rFonts w:ascii="Arial" w:hAnsi="Arial" w:cs="Arial"/>
                <w:b/>
                <w:vertAlign w:val="superscript"/>
              </w:rPr>
              <w:t>th</w:t>
            </w:r>
            <w:r>
              <w:rPr>
                <w:rFonts w:ascii="Arial" w:hAnsi="Arial" w:cs="Arial"/>
                <w:b/>
              </w:rPr>
              <w:t xml:space="preserve"> Quarter</w:t>
            </w:r>
          </w:p>
        </w:tc>
      </w:tr>
      <w:tr w:rsidR="00DD3B5C" w:rsidRPr="00DD3B5C" w:rsidTr="00DD3B5C">
        <w:tc>
          <w:tcPr>
            <w:tcW w:w="2394" w:type="dxa"/>
          </w:tcPr>
          <w:p w:rsidR="003479B3" w:rsidRDefault="00DD3B5C" w:rsidP="00DD3B5C">
            <w:pPr>
              <w:jc w:val="center"/>
              <w:rPr>
                <w:rFonts w:ascii="Arial" w:hAnsi="Arial" w:cs="Arial"/>
                <w:i/>
              </w:rPr>
            </w:pPr>
            <w:r w:rsidRPr="004346FB">
              <w:rPr>
                <w:rFonts w:ascii="Arial" w:hAnsi="Arial" w:cs="Arial"/>
                <w:i/>
              </w:rPr>
              <w:t xml:space="preserve">Big Idea 1: </w:t>
            </w:r>
          </w:p>
          <w:p w:rsidR="00DD3B5C" w:rsidRPr="004346FB" w:rsidRDefault="00DD3B5C" w:rsidP="00DD3B5C">
            <w:pPr>
              <w:jc w:val="center"/>
              <w:rPr>
                <w:rFonts w:ascii="Arial" w:hAnsi="Arial" w:cs="Arial"/>
                <w:i/>
              </w:rPr>
            </w:pPr>
            <w:r w:rsidRPr="004346FB">
              <w:rPr>
                <w:rFonts w:ascii="Arial" w:hAnsi="Arial" w:cs="Arial"/>
                <w:i/>
              </w:rPr>
              <w:t>Structure of Matter</w:t>
            </w:r>
          </w:p>
          <w:p w:rsidR="00DD3B5C" w:rsidRPr="00DD3B5C" w:rsidRDefault="00DD3B5C">
            <w:pPr>
              <w:rPr>
                <w:rFonts w:ascii="Arial" w:hAnsi="Arial" w:cs="Arial"/>
              </w:rPr>
            </w:pPr>
            <w:r w:rsidRPr="00DD3B5C">
              <w:rPr>
                <w:rFonts w:ascii="Arial" w:hAnsi="Arial" w:cs="Arial"/>
              </w:rPr>
              <w:t>General Chemistry</w:t>
            </w:r>
          </w:p>
          <w:p w:rsidR="00DD3B5C" w:rsidRPr="00DD3B5C" w:rsidRDefault="00DD3B5C">
            <w:pPr>
              <w:rPr>
                <w:rFonts w:ascii="Arial" w:hAnsi="Arial" w:cs="Arial"/>
              </w:rPr>
            </w:pPr>
            <w:r w:rsidRPr="00DD3B5C">
              <w:rPr>
                <w:rFonts w:ascii="Arial" w:hAnsi="Arial" w:cs="Arial"/>
              </w:rPr>
              <w:t>Atoms, Molecules, Ions</w:t>
            </w:r>
          </w:p>
          <w:p w:rsidR="00DD3B5C" w:rsidRPr="00DD3B5C" w:rsidRDefault="00DD3B5C">
            <w:pPr>
              <w:rPr>
                <w:rFonts w:ascii="Arial" w:hAnsi="Arial" w:cs="Arial"/>
              </w:rPr>
            </w:pPr>
            <w:r w:rsidRPr="00DD3B5C">
              <w:rPr>
                <w:rFonts w:ascii="Arial" w:hAnsi="Arial" w:cs="Arial"/>
              </w:rPr>
              <w:t>Stoichiometry</w:t>
            </w:r>
          </w:p>
          <w:p w:rsidR="00DD3B5C" w:rsidRPr="00DD3B5C" w:rsidRDefault="00DD3B5C">
            <w:pPr>
              <w:rPr>
                <w:rFonts w:ascii="Arial" w:hAnsi="Arial" w:cs="Arial"/>
              </w:rPr>
            </w:pPr>
            <w:r w:rsidRPr="00DD3B5C">
              <w:rPr>
                <w:rFonts w:ascii="Arial" w:hAnsi="Arial" w:cs="Arial"/>
              </w:rPr>
              <w:t>Atomic Structure and Periodicity</w:t>
            </w:r>
          </w:p>
        </w:tc>
        <w:tc>
          <w:tcPr>
            <w:tcW w:w="2394" w:type="dxa"/>
          </w:tcPr>
          <w:p w:rsidR="003479B3" w:rsidRDefault="00DD3B5C" w:rsidP="00DD3B5C">
            <w:pPr>
              <w:jc w:val="center"/>
              <w:rPr>
                <w:rFonts w:ascii="Arial" w:hAnsi="Arial" w:cs="Arial"/>
                <w:i/>
              </w:rPr>
            </w:pPr>
            <w:r w:rsidRPr="004346FB">
              <w:rPr>
                <w:rFonts w:ascii="Arial" w:hAnsi="Arial" w:cs="Arial"/>
                <w:i/>
              </w:rPr>
              <w:t xml:space="preserve">Big Idea 2: </w:t>
            </w:r>
          </w:p>
          <w:p w:rsidR="00DD3B5C" w:rsidRPr="004346FB" w:rsidRDefault="00DD3B5C" w:rsidP="00DD3B5C">
            <w:pPr>
              <w:jc w:val="center"/>
              <w:rPr>
                <w:rFonts w:ascii="Arial" w:hAnsi="Arial" w:cs="Arial"/>
                <w:i/>
              </w:rPr>
            </w:pPr>
            <w:r w:rsidRPr="004346FB">
              <w:rPr>
                <w:rFonts w:ascii="Arial" w:hAnsi="Arial" w:cs="Arial"/>
                <w:i/>
              </w:rPr>
              <w:t>Properties of Matter</w:t>
            </w:r>
          </w:p>
          <w:p w:rsidR="00DD3B5C" w:rsidRDefault="00DD3B5C">
            <w:pPr>
              <w:rPr>
                <w:rFonts w:ascii="Arial" w:hAnsi="Arial" w:cs="Arial"/>
              </w:rPr>
            </w:pPr>
            <w:r>
              <w:rPr>
                <w:rFonts w:ascii="Arial" w:hAnsi="Arial" w:cs="Arial"/>
              </w:rPr>
              <w:t>Gases</w:t>
            </w:r>
          </w:p>
          <w:p w:rsidR="00DD3B5C" w:rsidRDefault="00DD3B5C">
            <w:pPr>
              <w:rPr>
                <w:rFonts w:ascii="Arial" w:hAnsi="Arial" w:cs="Arial"/>
              </w:rPr>
            </w:pPr>
            <w:r>
              <w:rPr>
                <w:rFonts w:ascii="Arial" w:hAnsi="Arial" w:cs="Arial"/>
              </w:rPr>
              <w:t>Chemical Bonding and the Hybridization</w:t>
            </w:r>
          </w:p>
          <w:p w:rsidR="00DD3B5C" w:rsidRDefault="00DD3B5C">
            <w:pPr>
              <w:rPr>
                <w:rFonts w:ascii="Arial" w:hAnsi="Arial" w:cs="Arial"/>
              </w:rPr>
            </w:pPr>
            <w:r>
              <w:rPr>
                <w:rFonts w:ascii="Arial" w:hAnsi="Arial" w:cs="Arial"/>
              </w:rPr>
              <w:t>Solids and Liquids</w:t>
            </w:r>
          </w:p>
          <w:p w:rsidR="00DD3B5C" w:rsidRDefault="00DD3B5C" w:rsidP="00DD3B5C">
            <w:pPr>
              <w:jc w:val="center"/>
              <w:rPr>
                <w:rFonts w:ascii="Arial" w:hAnsi="Arial" w:cs="Arial"/>
              </w:rPr>
            </w:pPr>
          </w:p>
          <w:p w:rsidR="00DD3B5C" w:rsidRPr="004346FB" w:rsidRDefault="00DD3B5C" w:rsidP="00DD3B5C">
            <w:pPr>
              <w:jc w:val="center"/>
              <w:rPr>
                <w:rFonts w:ascii="Arial" w:hAnsi="Arial" w:cs="Arial"/>
                <w:i/>
              </w:rPr>
            </w:pPr>
            <w:r w:rsidRPr="004346FB">
              <w:rPr>
                <w:rFonts w:ascii="Arial" w:hAnsi="Arial" w:cs="Arial"/>
                <w:i/>
              </w:rPr>
              <w:t>Big Idea 3: Chemical Reactions</w:t>
            </w:r>
          </w:p>
          <w:p w:rsidR="00DD3B5C" w:rsidRDefault="00DD3B5C">
            <w:pPr>
              <w:rPr>
                <w:rFonts w:ascii="Arial" w:hAnsi="Arial" w:cs="Arial"/>
              </w:rPr>
            </w:pPr>
            <w:r>
              <w:rPr>
                <w:rFonts w:ascii="Arial" w:hAnsi="Arial" w:cs="Arial"/>
              </w:rPr>
              <w:t>Solutions</w:t>
            </w:r>
          </w:p>
          <w:p w:rsidR="00DD3B5C" w:rsidRPr="00DD3B5C" w:rsidRDefault="00DD3B5C">
            <w:pPr>
              <w:rPr>
                <w:rFonts w:ascii="Arial" w:hAnsi="Arial" w:cs="Arial"/>
              </w:rPr>
            </w:pPr>
            <w:r>
              <w:rPr>
                <w:rFonts w:ascii="Arial" w:hAnsi="Arial" w:cs="Arial"/>
              </w:rPr>
              <w:t>Electrochemistry</w:t>
            </w:r>
          </w:p>
        </w:tc>
        <w:tc>
          <w:tcPr>
            <w:tcW w:w="2394" w:type="dxa"/>
          </w:tcPr>
          <w:p w:rsidR="003479B3" w:rsidRDefault="00DD3B5C" w:rsidP="00DD3B5C">
            <w:pPr>
              <w:jc w:val="center"/>
              <w:rPr>
                <w:rFonts w:ascii="Arial" w:hAnsi="Arial" w:cs="Arial"/>
                <w:i/>
              </w:rPr>
            </w:pPr>
            <w:r w:rsidRPr="004346FB">
              <w:rPr>
                <w:rFonts w:ascii="Arial" w:hAnsi="Arial" w:cs="Arial"/>
                <w:i/>
              </w:rPr>
              <w:t xml:space="preserve">Big Idea 4: </w:t>
            </w:r>
          </w:p>
          <w:p w:rsidR="00DD3B5C" w:rsidRPr="004346FB" w:rsidRDefault="00DD3B5C" w:rsidP="00DD3B5C">
            <w:pPr>
              <w:jc w:val="center"/>
              <w:rPr>
                <w:rFonts w:ascii="Arial" w:hAnsi="Arial" w:cs="Arial"/>
                <w:i/>
              </w:rPr>
            </w:pPr>
            <w:r w:rsidRPr="004346FB">
              <w:rPr>
                <w:rFonts w:ascii="Arial" w:hAnsi="Arial" w:cs="Arial"/>
                <w:i/>
              </w:rPr>
              <w:t>Kinetics</w:t>
            </w:r>
          </w:p>
          <w:p w:rsidR="00DD3B5C" w:rsidRDefault="00DD3B5C">
            <w:pPr>
              <w:rPr>
                <w:rFonts w:ascii="Arial" w:hAnsi="Arial" w:cs="Arial"/>
              </w:rPr>
            </w:pPr>
            <w:r>
              <w:rPr>
                <w:rFonts w:ascii="Arial" w:hAnsi="Arial" w:cs="Arial"/>
              </w:rPr>
              <w:t>Kinetics</w:t>
            </w:r>
          </w:p>
          <w:p w:rsidR="00DD3B5C" w:rsidRDefault="00DD3B5C" w:rsidP="00DD3B5C">
            <w:pPr>
              <w:jc w:val="center"/>
              <w:rPr>
                <w:rFonts w:ascii="Arial" w:hAnsi="Arial" w:cs="Arial"/>
              </w:rPr>
            </w:pPr>
          </w:p>
          <w:p w:rsidR="00DD3B5C" w:rsidRDefault="00DD3B5C" w:rsidP="00DD3B5C">
            <w:pPr>
              <w:jc w:val="center"/>
              <w:rPr>
                <w:rFonts w:ascii="Arial" w:hAnsi="Arial" w:cs="Arial"/>
              </w:rPr>
            </w:pPr>
            <w:r w:rsidRPr="004346FB">
              <w:rPr>
                <w:rFonts w:ascii="Arial" w:hAnsi="Arial" w:cs="Arial"/>
                <w:i/>
              </w:rPr>
              <w:t>Big Idea 5:</w:t>
            </w:r>
            <w:r>
              <w:rPr>
                <w:rFonts w:ascii="Arial" w:hAnsi="Arial" w:cs="Arial"/>
              </w:rPr>
              <w:t xml:space="preserve"> </w:t>
            </w:r>
            <w:r w:rsidRPr="003479B3">
              <w:rPr>
                <w:rFonts w:ascii="Arial" w:hAnsi="Arial" w:cs="Arial"/>
                <w:i/>
              </w:rPr>
              <w:t>Thermodynamics</w:t>
            </w:r>
          </w:p>
          <w:p w:rsidR="00DD3B5C" w:rsidRDefault="00DD3B5C">
            <w:pPr>
              <w:rPr>
                <w:rFonts w:ascii="Arial" w:hAnsi="Arial" w:cs="Arial"/>
              </w:rPr>
            </w:pPr>
            <w:r>
              <w:rPr>
                <w:rFonts w:ascii="Arial" w:hAnsi="Arial" w:cs="Arial"/>
              </w:rPr>
              <w:t>Thermochemistry</w:t>
            </w:r>
          </w:p>
          <w:p w:rsidR="00DD3B5C" w:rsidRPr="00DD3B5C" w:rsidRDefault="00DD3B5C">
            <w:pPr>
              <w:rPr>
                <w:rFonts w:ascii="Arial" w:hAnsi="Arial" w:cs="Arial"/>
              </w:rPr>
            </w:pPr>
            <w:proofErr w:type="spellStart"/>
            <w:r>
              <w:rPr>
                <w:rFonts w:ascii="Arial" w:hAnsi="Arial" w:cs="Arial"/>
              </w:rPr>
              <w:t>Thermodynmanics</w:t>
            </w:r>
            <w:proofErr w:type="spellEnd"/>
          </w:p>
        </w:tc>
        <w:tc>
          <w:tcPr>
            <w:tcW w:w="2394" w:type="dxa"/>
          </w:tcPr>
          <w:p w:rsidR="003479B3" w:rsidRDefault="00DD3B5C" w:rsidP="00DD3B5C">
            <w:pPr>
              <w:jc w:val="center"/>
              <w:rPr>
                <w:rFonts w:ascii="Arial" w:hAnsi="Arial" w:cs="Arial"/>
                <w:i/>
              </w:rPr>
            </w:pPr>
            <w:r w:rsidRPr="004346FB">
              <w:rPr>
                <w:rFonts w:ascii="Arial" w:hAnsi="Arial" w:cs="Arial"/>
                <w:i/>
              </w:rPr>
              <w:t xml:space="preserve">Big Idea 6: </w:t>
            </w:r>
          </w:p>
          <w:p w:rsidR="00DD3B5C" w:rsidRPr="004346FB" w:rsidRDefault="00DD3B5C" w:rsidP="00DD3B5C">
            <w:pPr>
              <w:jc w:val="center"/>
              <w:rPr>
                <w:rFonts w:ascii="Arial" w:hAnsi="Arial" w:cs="Arial"/>
                <w:i/>
              </w:rPr>
            </w:pPr>
            <w:r w:rsidRPr="004346FB">
              <w:rPr>
                <w:rFonts w:ascii="Arial" w:hAnsi="Arial" w:cs="Arial"/>
                <w:i/>
              </w:rPr>
              <w:t>Equilibrium</w:t>
            </w:r>
          </w:p>
          <w:p w:rsidR="00DD3B5C" w:rsidRDefault="00DD3B5C">
            <w:pPr>
              <w:rPr>
                <w:rFonts w:ascii="Arial" w:hAnsi="Arial" w:cs="Arial"/>
              </w:rPr>
            </w:pPr>
            <w:r>
              <w:rPr>
                <w:rFonts w:ascii="Arial" w:hAnsi="Arial" w:cs="Arial"/>
              </w:rPr>
              <w:t>Equilibrium</w:t>
            </w:r>
          </w:p>
          <w:p w:rsidR="00DD3B5C" w:rsidRPr="00DD3B5C" w:rsidRDefault="00DD3B5C">
            <w:pPr>
              <w:rPr>
                <w:rFonts w:ascii="Arial" w:hAnsi="Arial" w:cs="Arial"/>
              </w:rPr>
            </w:pPr>
            <w:r>
              <w:rPr>
                <w:rFonts w:ascii="Arial" w:hAnsi="Arial" w:cs="Arial"/>
              </w:rPr>
              <w:t>Acids and Bases</w:t>
            </w:r>
          </w:p>
        </w:tc>
      </w:tr>
    </w:tbl>
    <w:p w:rsidR="00276EC9" w:rsidRPr="002D0E93" w:rsidRDefault="002E77D1">
      <w:pPr>
        <w:rPr>
          <w:rFonts w:ascii="Arial" w:hAnsi="Arial" w:cs="Arial"/>
          <w:b/>
        </w:rPr>
      </w:pPr>
      <w:r w:rsidRPr="002D0E93">
        <w:rPr>
          <w:rFonts w:ascii="Arial" w:hAnsi="Arial" w:cs="Arial"/>
          <w:b/>
        </w:rPr>
        <w:tab/>
      </w:r>
      <w:r w:rsidRPr="002D0E93">
        <w:rPr>
          <w:rFonts w:ascii="Arial" w:hAnsi="Arial" w:cs="Arial"/>
          <w:b/>
        </w:rPr>
        <w:tab/>
      </w:r>
      <w:r w:rsidRPr="002D0E93">
        <w:rPr>
          <w:rFonts w:ascii="Arial" w:hAnsi="Arial" w:cs="Arial"/>
          <w:b/>
        </w:rPr>
        <w:tab/>
        <w:t xml:space="preserve">            </w:t>
      </w:r>
    </w:p>
    <w:p w:rsidR="009633CA" w:rsidRPr="0035624F" w:rsidRDefault="002E77D1" w:rsidP="0068798D">
      <w:pPr>
        <w:rPr>
          <w:rFonts w:ascii="Arial" w:hAnsi="Arial" w:cs="Arial"/>
        </w:rPr>
      </w:pPr>
      <w:r w:rsidRPr="002D0E93">
        <w:rPr>
          <w:rFonts w:ascii="Arial" w:hAnsi="Arial" w:cs="Arial"/>
          <w:b/>
          <w:u w:val="single"/>
        </w:rPr>
        <w:t>Attendance</w:t>
      </w:r>
      <w:r w:rsidRPr="002D0E93">
        <w:rPr>
          <w:rFonts w:ascii="Arial" w:hAnsi="Arial" w:cs="Arial"/>
          <w:u w:val="single"/>
        </w:rPr>
        <w:t xml:space="preserve">: </w:t>
      </w:r>
      <w:r w:rsidRPr="002D0E93">
        <w:rPr>
          <w:rFonts w:ascii="Arial" w:hAnsi="Arial" w:cs="Arial"/>
        </w:rPr>
        <w:t>Attendance is an essential part of the educational setting and lack thereof can seriously affect your grade.  Consistent with the Clark County District’s attendance policy and the Nevada Revised statu</w:t>
      </w:r>
      <w:r w:rsidR="001F5D3E">
        <w:rPr>
          <w:rFonts w:ascii="Arial" w:hAnsi="Arial" w:cs="Arial"/>
        </w:rPr>
        <w:t>t</w:t>
      </w:r>
      <w:r w:rsidRPr="002D0E93">
        <w:rPr>
          <w:rFonts w:ascii="Arial" w:hAnsi="Arial" w:cs="Arial"/>
        </w:rPr>
        <w:t xml:space="preserve">e, if a student exceeds ten (10) unapproved absences in this class in a semester, he/she may not earn credit due to lack of required class time. </w:t>
      </w:r>
    </w:p>
    <w:p w:rsidR="00D71CBC" w:rsidRDefault="00D71CBC" w:rsidP="0068798D">
      <w:pPr>
        <w:rPr>
          <w:rFonts w:ascii="Arial" w:hAnsi="Arial" w:cs="Arial"/>
          <w:b/>
        </w:rPr>
      </w:pPr>
    </w:p>
    <w:p w:rsidR="0068798D" w:rsidRDefault="0068798D" w:rsidP="0068798D">
      <w:pPr>
        <w:rPr>
          <w:rFonts w:ascii="Arial" w:hAnsi="Arial" w:cs="Arial"/>
          <w:b/>
        </w:rPr>
      </w:pPr>
      <w:r w:rsidRPr="002D0E93">
        <w:rPr>
          <w:rFonts w:ascii="Arial" w:hAnsi="Arial" w:cs="Arial"/>
          <w:b/>
        </w:rPr>
        <w:t>If the student is absent on the day of a test or qui</w:t>
      </w:r>
      <w:r w:rsidR="00C8044C">
        <w:rPr>
          <w:rFonts w:ascii="Arial" w:hAnsi="Arial" w:cs="Arial"/>
          <w:b/>
        </w:rPr>
        <w:t>z they lose the option to complete test corrections</w:t>
      </w:r>
      <w:r w:rsidR="00D71CBC">
        <w:rPr>
          <w:rFonts w:ascii="Arial" w:hAnsi="Arial" w:cs="Arial"/>
          <w:b/>
        </w:rPr>
        <w:t xml:space="preserve"> or retake the assessment. Students may be required to take the test on the day of their return if the test was scheduled before the student’s absence</w:t>
      </w:r>
      <w:r w:rsidR="009633CA">
        <w:rPr>
          <w:rFonts w:ascii="Arial" w:hAnsi="Arial" w:cs="Arial"/>
          <w:b/>
        </w:rPr>
        <w:t>.</w:t>
      </w:r>
      <w:r w:rsidR="00D71CBC">
        <w:rPr>
          <w:rFonts w:ascii="Arial" w:hAnsi="Arial" w:cs="Arial"/>
          <w:b/>
        </w:rPr>
        <w:t xml:space="preserve"> The make-up test</w:t>
      </w:r>
      <w:r w:rsidR="007515C4">
        <w:rPr>
          <w:rFonts w:ascii="Arial" w:hAnsi="Arial" w:cs="Arial"/>
          <w:b/>
        </w:rPr>
        <w:t xml:space="preserve"> or quiz</w:t>
      </w:r>
      <w:r w:rsidR="00D71CBC">
        <w:rPr>
          <w:rFonts w:ascii="Arial" w:hAnsi="Arial" w:cs="Arial"/>
          <w:b/>
        </w:rPr>
        <w:t xml:space="preserve"> may be different from the original test.</w:t>
      </w:r>
      <w:r w:rsidR="009633CA">
        <w:rPr>
          <w:rFonts w:ascii="Arial" w:hAnsi="Arial" w:cs="Arial"/>
          <w:b/>
        </w:rPr>
        <w:t xml:space="preserve"> </w:t>
      </w:r>
      <w:r w:rsidRPr="002D0E93">
        <w:rPr>
          <w:rFonts w:ascii="Arial" w:hAnsi="Arial" w:cs="Arial"/>
          <w:b/>
        </w:rPr>
        <w:t xml:space="preserve">If you know that you are going to be absent take </w:t>
      </w:r>
      <w:r w:rsidR="009633CA">
        <w:rPr>
          <w:rFonts w:ascii="Arial" w:hAnsi="Arial" w:cs="Arial"/>
          <w:b/>
        </w:rPr>
        <w:t>the test</w:t>
      </w:r>
      <w:r w:rsidRPr="002D0E93">
        <w:rPr>
          <w:rFonts w:ascii="Arial" w:hAnsi="Arial" w:cs="Arial"/>
          <w:b/>
        </w:rPr>
        <w:t xml:space="preserve"> early.</w:t>
      </w:r>
    </w:p>
    <w:p w:rsidR="00D71CBC" w:rsidRDefault="00D71CBC" w:rsidP="0068798D">
      <w:pPr>
        <w:rPr>
          <w:rFonts w:ascii="Arial" w:hAnsi="Arial" w:cs="Arial"/>
          <w:b/>
        </w:rPr>
      </w:pPr>
    </w:p>
    <w:p w:rsidR="00E01095" w:rsidRDefault="00E01095" w:rsidP="0068798D">
      <w:pPr>
        <w:rPr>
          <w:rFonts w:ascii="Arial" w:hAnsi="Arial" w:cs="Arial"/>
          <w:b/>
        </w:rPr>
      </w:pPr>
      <w:r>
        <w:rPr>
          <w:rFonts w:ascii="Arial" w:hAnsi="Arial" w:cs="Arial"/>
          <w:b/>
        </w:rPr>
        <w:t>Student</w:t>
      </w:r>
      <w:r w:rsidR="00D71CBC">
        <w:rPr>
          <w:rFonts w:ascii="Arial" w:hAnsi="Arial" w:cs="Arial"/>
          <w:b/>
        </w:rPr>
        <w:t>s who are absent for a lab may be required to stay after school to complete it.</w:t>
      </w:r>
    </w:p>
    <w:p w:rsidR="009633CA" w:rsidRDefault="009633CA" w:rsidP="0068798D">
      <w:pPr>
        <w:rPr>
          <w:rFonts w:ascii="Arial" w:hAnsi="Arial" w:cs="Arial"/>
          <w:b/>
        </w:rPr>
      </w:pPr>
    </w:p>
    <w:p w:rsidR="009633CA" w:rsidRPr="009633CA" w:rsidRDefault="009633CA" w:rsidP="0068798D">
      <w:pPr>
        <w:rPr>
          <w:rFonts w:ascii="Arial" w:hAnsi="Arial" w:cs="Arial"/>
        </w:rPr>
      </w:pPr>
      <w:r w:rsidRPr="009633CA">
        <w:rPr>
          <w:rFonts w:ascii="Arial" w:hAnsi="Arial" w:cs="Arial"/>
        </w:rPr>
        <w:t xml:space="preserve">Students who are absent have </w:t>
      </w:r>
      <w:r w:rsidRPr="009633CA">
        <w:rPr>
          <w:rFonts w:ascii="Arial" w:hAnsi="Arial" w:cs="Arial"/>
          <w:color w:val="000000"/>
        </w:rPr>
        <w:t>3 school days upon return from an absence to initiate contact with teacher and then a mi</w:t>
      </w:r>
      <w:r>
        <w:rPr>
          <w:rFonts w:ascii="Arial" w:hAnsi="Arial" w:cs="Arial"/>
          <w:color w:val="000000"/>
        </w:rPr>
        <w:t>nimum of 3 days to hand in make-</w:t>
      </w:r>
      <w:r w:rsidRPr="009633CA">
        <w:rPr>
          <w:rFonts w:ascii="Arial" w:hAnsi="Arial" w:cs="Arial"/>
          <w:color w:val="000000"/>
        </w:rPr>
        <w:t>up work</w:t>
      </w:r>
      <w:r>
        <w:rPr>
          <w:rFonts w:ascii="Arial" w:hAnsi="Arial" w:cs="Arial"/>
          <w:color w:val="000000"/>
        </w:rPr>
        <w:t xml:space="preserve">. </w:t>
      </w:r>
      <w:r w:rsidR="00147B65">
        <w:rPr>
          <w:rFonts w:ascii="Arial" w:hAnsi="Arial" w:cs="Arial"/>
          <w:color w:val="000000"/>
        </w:rPr>
        <w:t>Students who are absent for extended amounts of time should make arrangements with the teacher to make-up and complete missed work.</w:t>
      </w:r>
    </w:p>
    <w:p w:rsidR="0068798D" w:rsidRPr="002D0E93" w:rsidRDefault="0068798D">
      <w:pPr>
        <w:rPr>
          <w:rFonts w:ascii="Arial" w:hAnsi="Arial" w:cs="Arial"/>
        </w:rPr>
      </w:pPr>
    </w:p>
    <w:p w:rsidR="00EA25B3" w:rsidRDefault="00EA25B3" w:rsidP="0035624F">
      <w:pPr>
        <w:rPr>
          <w:rFonts w:ascii="Arial" w:hAnsi="Arial" w:cs="Arial"/>
          <w:b/>
          <w:u w:val="single"/>
        </w:rPr>
      </w:pPr>
      <w:r>
        <w:rPr>
          <w:rFonts w:ascii="Arial" w:hAnsi="Arial" w:cs="Arial"/>
          <w:b/>
          <w:u w:val="single"/>
        </w:rPr>
        <w:t>Student Expectation</w:t>
      </w:r>
    </w:p>
    <w:p w:rsidR="00EA25B3" w:rsidRPr="00EA25B3" w:rsidRDefault="00EA25B3" w:rsidP="00EA25B3">
      <w:pPr>
        <w:pStyle w:val="ListParagraph"/>
        <w:numPr>
          <w:ilvl w:val="0"/>
          <w:numId w:val="15"/>
        </w:numPr>
        <w:rPr>
          <w:rFonts w:ascii="Arial" w:hAnsi="Arial" w:cs="Arial"/>
          <w:sz w:val="20"/>
          <w:szCs w:val="20"/>
        </w:rPr>
      </w:pPr>
      <w:r w:rsidRPr="00EA25B3">
        <w:rPr>
          <w:rFonts w:ascii="Arial" w:hAnsi="Arial" w:cs="Arial"/>
          <w:sz w:val="20"/>
          <w:szCs w:val="20"/>
        </w:rPr>
        <w:t>Students will resp</w:t>
      </w:r>
      <w:r>
        <w:rPr>
          <w:rFonts w:ascii="Arial" w:hAnsi="Arial" w:cs="Arial"/>
          <w:sz w:val="20"/>
          <w:szCs w:val="20"/>
        </w:rPr>
        <w:t>ect themselves, other students, and the teacher.</w:t>
      </w:r>
    </w:p>
    <w:p w:rsidR="00EA25B3" w:rsidRPr="00EA25B3" w:rsidRDefault="00EA25B3" w:rsidP="00EA25B3">
      <w:pPr>
        <w:pStyle w:val="ListParagraph"/>
        <w:numPr>
          <w:ilvl w:val="0"/>
          <w:numId w:val="15"/>
        </w:numPr>
        <w:rPr>
          <w:rFonts w:ascii="Arial" w:hAnsi="Arial" w:cs="Arial"/>
          <w:sz w:val="20"/>
          <w:szCs w:val="20"/>
        </w:rPr>
      </w:pPr>
      <w:r w:rsidRPr="00EA25B3">
        <w:rPr>
          <w:rFonts w:ascii="Arial" w:hAnsi="Arial" w:cs="Arial"/>
          <w:sz w:val="20"/>
          <w:szCs w:val="20"/>
        </w:rPr>
        <w:t>Students will arrive on time, ready to work, and fully participate in class activities.</w:t>
      </w:r>
    </w:p>
    <w:p w:rsidR="00EA25B3" w:rsidRDefault="00EA25B3" w:rsidP="00EA25B3">
      <w:pPr>
        <w:pStyle w:val="ListParagraph"/>
        <w:numPr>
          <w:ilvl w:val="0"/>
          <w:numId w:val="15"/>
        </w:numPr>
        <w:rPr>
          <w:rFonts w:ascii="Arial" w:hAnsi="Arial" w:cs="Arial"/>
          <w:sz w:val="20"/>
          <w:szCs w:val="20"/>
        </w:rPr>
      </w:pPr>
      <w:r w:rsidRPr="00EA25B3">
        <w:rPr>
          <w:rFonts w:ascii="Arial" w:hAnsi="Arial" w:cs="Arial"/>
          <w:sz w:val="20"/>
          <w:szCs w:val="20"/>
        </w:rPr>
        <w:t xml:space="preserve">Students </w:t>
      </w:r>
      <w:r>
        <w:rPr>
          <w:rFonts w:ascii="Arial" w:hAnsi="Arial" w:cs="Arial"/>
          <w:sz w:val="20"/>
          <w:szCs w:val="20"/>
        </w:rPr>
        <w:t>will follow all safety rules and guidelines.</w:t>
      </w:r>
    </w:p>
    <w:p w:rsidR="00EA25B3" w:rsidRDefault="00EA25B3" w:rsidP="00EA25B3">
      <w:pPr>
        <w:pStyle w:val="ListParagraph"/>
        <w:numPr>
          <w:ilvl w:val="0"/>
          <w:numId w:val="15"/>
        </w:numPr>
        <w:rPr>
          <w:rFonts w:ascii="Arial" w:hAnsi="Arial" w:cs="Arial"/>
          <w:sz w:val="20"/>
          <w:szCs w:val="20"/>
        </w:rPr>
      </w:pPr>
      <w:r>
        <w:rPr>
          <w:rFonts w:ascii="Arial" w:hAnsi="Arial" w:cs="Arial"/>
          <w:sz w:val="20"/>
          <w:szCs w:val="20"/>
        </w:rPr>
        <w:t>Students will clean up after themselves and return equipment clean and to the correct location. Students breaking equipment may be required to pay to replace broken lab equipment.</w:t>
      </w:r>
    </w:p>
    <w:p w:rsidR="00C10877" w:rsidRDefault="00C10877" w:rsidP="00EA25B3">
      <w:pPr>
        <w:pStyle w:val="ListParagraph"/>
        <w:numPr>
          <w:ilvl w:val="0"/>
          <w:numId w:val="15"/>
        </w:numPr>
        <w:rPr>
          <w:rFonts w:ascii="Arial" w:hAnsi="Arial" w:cs="Arial"/>
          <w:sz w:val="20"/>
          <w:szCs w:val="20"/>
        </w:rPr>
      </w:pPr>
      <w:r>
        <w:rPr>
          <w:rFonts w:ascii="Arial" w:hAnsi="Arial" w:cs="Arial"/>
          <w:sz w:val="20"/>
          <w:szCs w:val="20"/>
        </w:rPr>
        <w:t>Any concerns about content, class management, class instruction, or grading should be disc</w:t>
      </w:r>
      <w:r w:rsidR="006D36CE">
        <w:rPr>
          <w:rFonts w:ascii="Arial" w:hAnsi="Arial" w:cs="Arial"/>
          <w:sz w:val="20"/>
          <w:szCs w:val="20"/>
        </w:rPr>
        <w:t xml:space="preserve">ussed with the instructor at an appropriate time. These concerns will be taken very seriously as I try to provide </w:t>
      </w:r>
      <w:r w:rsidR="001F5D3E">
        <w:rPr>
          <w:rFonts w:ascii="Arial" w:hAnsi="Arial" w:cs="Arial"/>
          <w:sz w:val="20"/>
          <w:szCs w:val="20"/>
        </w:rPr>
        <w:t>all students with</w:t>
      </w:r>
      <w:r w:rsidR="006D36CE">
        <w:rPr>
          <w:rFonts w:ascii="Arial" w:hAnsi="Arial" w:cs="Arial"/>
          <w:sz w:val="20"/>
          <w:szCs w:val="20"/>
        </w:rPr>
        <w:t xml:space="preserve"> a professional and educational learning environment.</w:t>
      </w:r>
    </w:p>
    <w:p w:rsidR="00EA25B3" w:rsidRPr="00EA25B3" w:rsidRDefault="00EA25B3" w:rsidP="00EA25B3">
      <w:pPr>
        <w:pStyle w:val="ListParagraph"/>
        <w:numPr>
          <w:ilvl w:val="0"/>
          <w:numId w:val="15"/>
        </w:numPr>
        <w:rPr>
          <w:rFonts w:ascii="Arial" w:hAnsi="Arial" w:cs="Arial"/>
          <w:sz w:val="20"/>
          <w:szCs w:val="20"/>
        </w:rPr>
      </w:pPr>
      <w:r>
        <w:rPr>
          <w:rFonts w:ascii="Arial" w:hAnsi="Arial" w:cs="Arial"/>
          <w:sz w:val="20"/>
          <w:szCs w:val="20"/>
        </w:rPr>
        <w:t xml:space="preserve">Students will take ownership of their learning, as this course </w:t>
      </w:r>
      <w:r w:rsidR="001F5D3E">
        <w:rPr>
          <w:rFonts w:ascii="Arial" w:hAnsi="Arial" w:cs="Arial"/>
          <w:sz w:val="20"/>
          <w:szCs w:val="20"/>
        </w:rPr>
        <w:t>will most likely</w:t>
      </w:r>
      <w:r>
        <w:rPr>
          <w:rFonts w:ascii="Arial" w:hAnsi="Arial" w:cs="Arial"/>
          <w:sz w:val="20"/>
          <w:szCs w:val="20"/>
        </w:rPr>
        <w:t xml:space="preserve"> require more independent study than any other courses taken.</w:t>
      </w:r>
    </w:p>
    <w:p w:rsidR="0035624F" w:rsidRDefault="0035624F" w:rsidP="0035624F">
      <w:pPr>
        <w:rPr>
          <w:rFonts w:ascii="Arial" w:hAnsi="Arial" w:cs="Arial"/>
          <w:b/>
          <w:u w:val="single"/>
        </w:rPr>
      </w:pPr>
      <w:r w:rsidRPr="0035624F">
        <w:rPr>
          <w:rFonts w:ascii="Arial" w:hAnsi="Arial" w:cs="Arial"/>
          <w:b/>
          <w:u w:val="single"/>
        </w:rPr>
        <w:t>Course Supplies</w:t>
      </w:r>
    </w:p>
    <w:p w:rsidR="0035624F" w:rsidRDefault="0035624F" w:rsidP="0035624F">
      <w:pPr>
        <w:rPr>
          <w:rFonts w:ascii="Arial" w:hAnsi="Arial" w:cs="Arial"/>
        </w:rPr>
      </w:pPr>
      <w:r>
        <w:rPr>
          <w:rFonts w:ascii="Arial" w:hAnsi="Arial" w:cs="Arial"/>
        </w:rPr>
        <w:t>Students are required to bring the following to class each day:</w:t>
      </w:r>
    </w:p>
    <w:p w:rsidR="0035624F" w:rsidRDefault="0035624F" w:rsidP="0035624F">
      <w:pPr>
        <w:pStyle w:val="ListParagraph"/>
        <w:numPr>
          <w:ilvl w:val="0"/>
          <w:numId w:val="12"/>
        </w:numPr>
        <w:rPr>
          <w:rFonts w:ascii="Arial" w:hAnsi="Arial" w:cs="Arial"/>
          <w:sz w:val="20"/>
          <w:szCs w:val="20"/>
        </w:rPr>
      </w:pPr>
      <w:r w:rsidRPr="0035624F">
        <w:rPr>
          <w:rFonts w:ascii="Arial" w:hAnsi="Arial" w:cs="Arial"/>
          <w:sz w:val="20"/>
          <w:szCs w:val="20"/>
        </w:rPr>
        <w:t>Textbook</w:t>
      </w:r>
    </w:p>
    <w:p w:rsidR="00DD3B5C" w:rsidRDefault="00DD3B5C" w:rsidP="0035624F">
      <w:pPr>
        <w:pStyle w:val="ListParagraph"/>
        <w:numPr>
          <w:ilvl w:val="0"/>
          <w:numId w:val="12"/>
        </w:numPr>
        <w:rPr>
          <w:rFonts w:ascii="Arial" w:hAnsi="Arial" w:cs="Arial"/>
          <w:sz w:val="20"/>
          <w:szCs w:val="20"/>
        </w:rPr>
      </w:pPr>
      <w:r>
        <w:rPr>
          <w:rFonts w:ascii="Arial" w:hAnsi="Arial" w:cs="Arial"/>
          <w:sz w:val="20"/>
          <w:szCs w:val="20"/>
        </w:rPr>
        <w:t>3- Ring Binder</w:t>
      </w:r>
      <w:r w:rsidR="00083E2F">
        <w:rPr>
          <w:rFonts w:ascii="Arial" w:hAnsi="Arial" w:cs="Arial"/>
          <w:sz w:val="20"/>
          <w:szCs w:val="20"/>
        </w:rPr>
        <w:t xml:space="preserve"> with dividers (notes, assignments, tests/ quizzes, cram sheets)</w:t>
      </w:r>
    </w:p>
    <w:p w:rsidR="0035624F" w:rsidRPr="00083E2F" w:rsidRDefault="0035624F" w:rsidP="0035624F">
      <w:pPr>
        <w:pStyle w:val="ListParagraph"/>
        <w:numPr>
          <w:ilvl w:val="0"/>
          <w:numId w:val="12"/>
        </w:numPr>
        <w:rPr>
          <w:rFonts w:ascii="Arial" w:hAnsi="Arial" w:cs="Arial"/>
          <w:sz w:val="20"/>
          <w:szCs w:val="20"/>
        </w:rPr>
      </w:pPr>
      <w:r w:rsidRPr="00083E2F">
        <w:rPr>
          <w:rFonts w:ascii="Arial" w:hAnsi="Arial" w:cs="Arial"/>
          <w:sz w:val="20"/>
          <w:szCs w:val="20"/>
        </w:rPr>
        <w:t>Notebook paper</w:t>
      </w:r>
    </w:p>
    <w:p w:rsidR="0035624F" w:rsidRPr="00083E2F" w:rsidRDefault="0035624F" w:rsidP="0035624F">
      <w:pPr>
        <w:pStyle w:val="ListParagraph"/>
        <w:numPr>
          <w:ilvl w:val="0"/>
          <w:numId w:val="12"/>
        </w:numPr>
        <w:rPr>
          <w:rFonts w:ascii="Arial" w:hAnsi="Arial" w:cs="Arial"/>
          <w:sz w:val="20"/>
          <w:szCs w:val="20"/>
        </w:rPr>
      </w:pPr>
      <w:r w:rsidRPr="00083E2F">
        <w:rPr>
          <w:rFonts w:ascii="Arial" w:hAnsi="Arial" w:cs="Arial"/>
          <w:sz w:val="20"/>
          <w:szCs w:val="20"/>
        </w:rPr>
        <w:t>Lab notebook</w:t>
      </w:r>
      <w:r w:rsidR="00147B65" w:rsidRPr="00083E2F">
        <w:rPr>
          <w:rFonts w:ascii="Arial" w:hAnsi="Arial" w:cs="Arial"/>
          <w:sz w:val="20"/>
          <w:szCs w:val="20"/>
        </w:rPr>
        <w:t xml:space="preserve"> (bound</w:t>
      </w:r>
      <w:r w:rsidR="004346FB">
        <w:rPr>
          <w:rFonts w:ascii="Arial" w:hAnsi="Arial" w:cs="Arial"/>
          <w:sz w:val="20"/>
          <w:szCs w:val="20"/>
        </w:rPr>
        <w:t>- composition or spiral</w:t>
      </w:r>
      <w:r w:rsidR="00147B65" w:rsidRPr="00083E2F">
        <w:rPr>
          <w:rFonts w:ascii="Arial" w:hAnsi="Arial" w:cs="Arial"/>
          <w:sz w:val="20"/>
          <w:szCs w:val="20"/>
        </w:rPr>
        <w:t>, quad rule</w:t>
      </w:r>
      <w:r w:rsidR="004346FB">
        <w:rPr>
          <w:rFonts w:ascii="Arial" w:hAnsi="Arial" w:cs="Arial"/>
          <w:sz w:val="20"/>
          <w:szCs w:val="20"/>
        </w:rPr>
        <w:t>d</w:t>
      </w:r>
      <w:r w:rsidR="00147B65" w:rsidRPr="00083E2F">
        <w:rPr>
          <w:rFonts w:ascii="Arial" w:hAnsi="Arial" w:cs="Arial"/>
          <w:sz w:val="20"/>
          <w:szCs w:val="20"/>
        </w:rPr>
        <w:t>)</w:t>
      </w:r>
    </w:p>
    <w:p w:rsidR="0035624F" w:rsidRPr="00083E2F" w:rsidRDefault="0035624F" w:rsidP="0035624F">
      <w:pPr>
        <w:pStyle w:val="ListParagraph"/>
        <w:numPr>
          <w:ilvl w:val="0"/>
          <w:numId w:val="12"/>
        </w:numPr>
        <w:rPr>
          <w:rFonts w:ascii="Arial" w:hAnsi="Arial" w:cs="Arial"/>
          <w:sz w:val="20"/>
          <w:szCs w:val="20"/>
        </w:rPr>
      </w:pPr>
      <w:r w:rsidRPr="00083E2F">
        <w:rPr>
          <w:rFonts w:ascii="Arial" w:hAnsi="Arial" w:cs="Arial"/>
          <w:sz w:val="20"/>
          <w:szCs w:val="20"/>
        </w:rPr>
        <w:t>Pencil</w:t>
      </w:r>
      <w:r w:rsidR="00CD03AE" w:rsidRPr="00083E2F">
        <w:rPr>
          <w:rFonts w:ascii="Arial" w:hAnsi="Arial" w:cs="Arial"/>
          <w:sz w:val="20"/>
          <w:szCs w:val="20"/>
        </w:rPr>
        <w:t xml:space="preserve"> and blue </w:t>
      </w:r>
      <w:r w:rsidR="004346FB">
        <w:rPr>
          <w:rFonts w:ascii="Arial" w:hAnsi="Arial" w:cs="Arial"/>
          <w:sz w:val="20"/>
          <w:szCs w:val="20"/>
        </w:rPr>
        <w:t>or</w:t>
      </w:r>
      <w:r w:rsidR="00CD03AE" w:rsidRPr="00083E2F">
        <w:rPr>
          <w:rFonts w:ascii="Arial" w:hAnsi="Arial" w:cs="Arial"/>
          <w:sz w:val="20"/>
          <w:szCs w:val="20"/>
        </w:rPr>
        <w:t xml:space="preserve"> black ink</w:t>
      </w:r>
    </w:p>
    <w:p w:rsidR="0035624F" w:rsidRPr="00083E2F" w:rsidRDefault="0035624F" w:rsidP="0035624F">
      <w:pPr>
        <w:pStyle w:val="ListParagraph"/>
        <w:numPr>
          <w:ilvl w:val="0"/>
          <w:numId w:val="12"/>
        </w:numPr>
        <w:rPr>
          <w:rFonts w:ascii="Arial" w:hAnsi="Arial" w:cs="Arial"/>
          <w:sz w:val="20"/>
          <w:szCs w:val="20"/>
        </w:rPr>
      </w:pPr>
      <w:r w:rsidRPr="00083E2F">
        <w:rPr>
          <w:rFonts w:ascii="Arial" w:hAnsi="Arial" w:cs="Arial"/>
          <w:sz w:val="20"/>
          <w:szCs w:val="20"/>
        </w:rPr>
        <w:t>Scientific calculator</w:t>
      </w:r>
    </w:p>
    <w:p w:rsidR="006D36CE" w:rsidRDefault="00083E2F" w:rsidP="006D36CE">
      <w:pPr>
        <w:pStyle w:val="ListParagraph"/>
        <w:numPr>
          <w:ilvl w:val="0"/>
          <w:numId w:val="12"/>
        </w:numPr>
        <w:rPr>
          <w:rFonts w:ascii="Arial" w:hAnsi="Arial" w:cs="Arial"/>
          <w:sz w:val="20"/>
          <w:szCs w:val="20"/>
        </w:rPr>
      </w:pPr>
      <w:r w:rsidRPr="00083E2F">
        <w:rPr>
          <w:rFonts w:ascii="Arial" w:hAnsi="Arial" w:cs="Arial"/>
          <w:sz w:val="20"/>
          <w:szCs w:val="20"/>
        </w:rPr>
        <w:t>AP Chemistry Study Guide- Students may choose from a variety of s</w:t>
      </w:r>
      <w:r>
        <w:rPr>
          <w:rFonts w:ascii="Arial" w:hAnsi="Arial" w:cs="Arial"/>
          <w:sz w:val="20"/>
          <w:szCs w:val="20"/>
        </w:rPr>
        <w:t>tudy guides at their local book</w:t>
      </w:r>
      <w:r w:rsidRPr="00083E2F">
        <w:rPr>
          <w:rFonts w:ascii="Arial" w:hAnsi="Arial" w:cs="Arial"/>
          <w:sz w:val="20"/>
          <w:szCs w:val="20"/>
        </w:rPr>
        <w:t>store</w:t>
      </w:r>
      <w:r w:rsidR="004346FB">
        <w:rPr>
          <w:rFonts w:ascii="Arial" w:hAnsi="Arial" w:cs="Arial"/>
          <w:sz w:val="20"/>
          <w:szCs w:val="20"/>
        </w:rPr>
        <w:t xml:space="preserve"> or from an online book seller.</w:t>
      </w:r>
    </w:p>
    <w:p w:rsidR="006D36CE" w:rsidRPr="006D36CE" w:rsidRDefault="006D36CE" w:rsidP="006D36CE">
      <w:pPr>
        <w:rPr>
          <w:rFonts w:ascii="Arial" w:hAnsi="Arial" w:cs="Arial"/>
        </w:rPr>
      </w:pPr>
    </w:p>
    <w:p w:rsidR="00276EC9" w:rsidRPr="006D36CE" w:rsidRDefault="002E77D1" w:rsidP="006D36CE">
      <w:pPr>
        <w:rPr>
          <w:rFonts w:ascii="Arial" w:hAnsi="Arial" w:cs="Arial"/>
        </w:rPr>
      </w:pPr>
      <w:r w:rsidRPr="006D36CE">
        <w:rPr>
          <w:rFonts w:ascii="Arial" w:hAnsi="Arial" w:cs="Arial"/>
          <w:b/>
          <w:u w:val="single"/>
        </w:rPr>
        <w:lastRenderedPageBreak/>
        <w:t>Discipline Policy</w:t>
      </w:r>
    </w:p>
    <w:p w:rsidR="003E79F9" w:rsidRDefault="002E77D1">
      <w:pPr>
        <w:rPr>
          <w:rFonts w:ascii="Arial" w:hAnsi="Arial" w:cs="Arial"/>
        </w:rPr>
      </w:pPr>
      <w:r w:rsidRPr="002D0E93">
        <w:rPr>
          <w:rFonts w:ascii="Arial" w:hAnsi="Arial" w:cs="Arial"/>
        </w:rPr>
        <w:t xml:space="preserve">    </w:t>
      </w:r>
      <w:r w:rsidR="003E79F9">
        <w:rPr>
          <w:rFonts w:ascii="Arial" w:hAnsi="Arial" w:cs="Arial"/>
        </w:rPr>
        <w:tab/>
      </w:r>
      <w:r w:rsidRPr="002D0E93">
        <w:rPr>
          <w:rFonts w:ascii="Arial" w:hAnsi="Arial" w:cs="Arial"/>
        </w:rPr>
        <w:t>1</w:t>
      </w:r>
      <w:r w:rsidRPr="002D0E93">
        <w:rPr>
          <w:rFonts w:ascii="Arial" w:hAnsi="Arial" w:cs="Arial"/>
          <w:vertAlign w:val="superscript"/>
        </w:rPr>
        <w:t>st</w:t>
      </w:r>
      <w:r w:rsidRPr="002D0E93">
        <w:rPr>
          <w:rFonts w:ascii="Arial" w:hAnsi="Arial" w:cs="Arial"/>
        </w:rPr>
        <w:t xml:space="preserve"> violation</w:t>
      </w:r>
      <w:r w:rsidRPr="002D0E93">
        <w:rPr>
          <w:rFonts w:ascii="Arial" w:hAnsi="Arial" w:cs="Arial"/>
        </w:rPr>
        <w:tab/>
        <w:t>warning</w:t>
      </w:r>
    </w:p>
    <w:p w:rsidR="00276EC9" w:rsidRPr="002D0E93" w:rsidRDefault="003E79F9">
      <w:pPr>
        <w:rPr>
          <w:rFonts w:ascii="Arial" w:hAnsi="Arial" w:cs="Arial"/>
        </w:rPr>
      </w:pPr>
      <w:r>
        <w:rPr>
          <w:rFonts w:ascii="Arial" w:hAnsi="Arial" w:cs="Arial"/>
        </w:rPr>
        <w:tab/>
        <w:t>2</w:t>
      </w:r>
      <w:r w:rsidR="002E77D1" w:rsidRPr="002D0E93">
        <w:rPr>
          <w:rFonts w:ascii="Arial" w:hAnsi="Arial" w:cs="Arial"/>
          <w:vertAlign w:val="superscript"/>
        </w:rPr>
        <w:t>rd</w:t>
      </w:r>
      <w:r w:rsidR="002E77D1" w:rsidRPr="002D0E93">
        <w:rPr>
          <w:rFonts w:ascii="Arial" w:hAnsi="Arial" w:cs="Arial"/>
        </w:rPr>
        <w:t xml:space="preserve"> violation</w:t>
      </w:r>
      <w:r w:rsidR="002E77D1" w:rsidRPr="002D0E93">
        <w:rPr>
          <w:rFonts w:ascii="Arial" w:hAnsi="Arial" w:cs="Arial"/>
        </w:rPr>
        <w:tab/>
        <w:t>parent contact/ detention</w:t>
      </w:r>
    </w:p>
    <w:p w:rsidR="00276EC9" w:rsidRPr="002D0E93" w:rsidRDefault="002E77D1">
      <w:pPr>
        <w:rPr>
          <w:rFonts w:ascii="Arial" w:hAnsi="Arial" w:cs="Arial"/>
        </w:rPr>
      </w:pPr>
      <w:r w:rsidRPr="002D0E93">
        <w:rPr>
          <w:rFonts w:ascii="Arial" w:hAnsi="Arial" w:cs="Arial"/>
        </w:rPr>
        <w:t xml:space="preserve">   </w:t>
      </w:r>
      <w:r w:rsidR="003E79F9">
        <w:rPr>
          <w:rFonts w:ascii="Arial" w:hAnsi="Arial" w:cs="Arial"/>
        </w:rPr>
        <w:tab/>
        <w:t>3</w:t>
      </w:r>
      <w:r w:rsidR="003E79F9">
        <w:rPr>
          <w:rFonts w:ascii="Arial" w:hAnsi="Arial" w:cs="Arial"/>
          <w:vertAlign w:val="superscript"/>
        </w:rPr>
        <w:t>rd</w:t>
      </w:r>
      <w:r w:rsidRPr="002D0E93">
        <w:rPr>
          <w:rFonts w:ascii="Arial" w:hAnsi="Arial" w:cs="Arial"/>
        </w:rPr>
        <w:t xml:space="preserve"> violation</w:t>
      </w:r>
      <w:r w:rsidRPr="002D0E93">
        <w:rPr>
          <w:rFonts w:ascii="Arial" w:hAnsi="Arial" w:cs="Arial"/>
        </w:rPr>
        <w:tab/>
        <w:t>detention/ referral to dean</w:t>
      </w:r>
    </w:p>
    <w:p w:rsidR="00276EC9" w:rsidRPr="002D0E93" w:rsidRDefault="003E79F9">
      <w:pPr>
        <w:rPr>
          <w:rFonts w:ascii="Arial" w:hAnsi="Arial" w:cs="Arial"/>
        </w:rPr>
      </w:pPr>
      <w:r>
        <w:rPr>
          <w:rFonts w:ascii="Arial" w:hAnsi="Arial" w:cs="Arial"/>
        </w:rPr>
        <w:t xml:space="preserve">  </w:t>
      </w:r>
      <w:r>
        <w:rPr>
          <w:rFonts w:ascii="Arial" w:hAnsi="Arial" w:cs="Arial"/>
        </w:rPr>
        <w:tab/>
        <w:t>4</w:t>
      </w:r>
      <w:r w:rsidR="002E77D1" w:rsidRPr="002D0E93">
        <w:rPr>
          <w:rFonts w:ascii="Arial" w:hAnsi="Arial" w:cs="Arial"/>
          <w:vertAlign w:val="superscript"/>
        </w:rPr>
        <w:t>th</w:t>
      </w:r>
      <w:r w:rsidR="002E77D1" w:rsidRPr="002D0E93">
        <w:rPr>
          <w:rFonts w:ascii="Arial" w:hAnsi="Arial" w:cs="Arial"/>
        </w:rPr>
        <w:t xml:space="preserve"> violation</w:t>
      </w:r>
      <w:r w:rsidR="002E77D1" w:rsidRPr="002D0E93">
        <w:rPr>
          <w:rFonts w:ascii="Arial" w:hAnsi="Arial" w:cs="Arial"/>
        </w:rPr>
        <w:tab/>
        <w:t>referral to dean</w:t>
      </w:r>
    </w:p>
    <w:p w:rsidR="00055946" w:rsidRDefault="002E77D1">
      <w:pPr>
        <w:rPr>
          <w:rFonts w:ascii="Arial" w:hAnsi="Arial" w:cs="Arial"/>
        </w:rPr>
      </w:pPr>
      <w:r w:rsidRPr="002D0E93">
        <w:rPr>
          <w:rFonts w:ascii="Arial" w:hAnsi="Arial" w:cs="Arial"/>
        </w:rPr>
        <w:t xml:space="preserve">     </w:t>
      </w:r>
    </w:p>
    <w:p w:rsidR="00276EC9" w:rsidRPr="002D0E93" w:rsidRDefault="002E77D1" w:rsidP="0068798D">
      <w:pPr>
        <w:rPr>
          <w:rFonts w:ascii="Arial" w:hAnsi="Arial" w:cs="Arial"/>
        </w:rPr>
      </w:pPr>
      <w:r w:rsidRPr="002D0E93">
        <w:rPr>
          <w:rFonts w:ascii="Arial" w:hAnsi="Arial" w:cs="Arial"/>
        </w:rPr>
        <w:t>Possession of weapons, theft, fighting, possession or use of nar</w:t>
      </w:r>
      <w:r w:rsidR="00EB7AB2">
        <w:rPr>
          <w:rFonts w:ascii="Arial" w:hAnsi="Arial" w:cs="Arial"/>
        </w:rPr>
        <w:t xml:space="preserve">cotics, gross insubordination </w:t>
      </w:r>
      <w:r w:rsidR="0068798D">
        <w:rPr>
          <w:rFonts w:ascii="Arial" w:hAnsi="Arial" w:cs="Arial"/>
        </w:rPr>
        <w:t>(t</w:t>
      </w:r>
      <w:r w:rsidRPr="002D0E93">
        <w:rPr>
          <w:rFonts w:ascii="Arial" w:hAnsi="Arial" w:cs="Arial"/>
        </w:rPr>
        <w:t xml:space="preserve">hreatening or cursing the teacher) will result in immediate </w:t>
      </w:r>
      <w:r w:rsidR="0068798D">
        <w:rPr>
          <w:rFonts w:ascii="Arial" w:hAnsi="Arial" w:cs="Arial"/>
        </w:rPr>
        <w:t>removal from class.</w:t>
      </w:r>
    </w:p>
    <w:p w:rsidR="00055946" w:rsidRPr="002D0E93" w:rsidRDefault="00055946">
      <w:pPr>
        <w:rPr>
          <w:rFonts w:ascii="Arial" w:hAnsi="Arial" w:cs="Arial"/>
        </w:rPr>
      </w:pPr>
    </w:p>
    <w:p w:rsidR="00276EC9" w:rsidRPr="002D0E93" w:rsidRDefault="002E77D1">
      <w:pPr>
        <w:rPr>
          <w:rFonts w:ascii="Arial" w:hAnsi="Arial" w:cs="Arial"/>
          <w:b/>
          <w:bCs/>
          <w:u w:val="single"/>
        </w:rPr>
      </w:pPr>
      <w:r w:rsidRPr="002D0E93">
        <w:rPr>
          <w:rFonts w:ascii="Arial" w:hAnsi="Arial" w:cs="Arial"/>
          <w:b/>
          <w:bCs/>
          <w:u w:val="single"/>
        </w:rPr>
        <w:t>Academic Dishonesty</w:t>
      </w:r>
    </w:p>
    <w:p w:rsidR="00276EC9" w:rsidRPr="002D0E93" w:rsidRDefault="002E77D1">
      <w:pPr>
        <w:numPr>
          <w:ilvl w:val="0"/>
          <w:numId w:val="6"/>
        </w:numPr>
        <w:rPr>
          <w:rFonts w:ascii="Arial" w:hAnsi="Arial" w:cs="Arial"/>
        </w:rPr>
      </w:pPr>
      <w:r w:rsidRPr="002D0E93">
        <w:rPr>
          <w:rFonts w:ascii="Arial" w:hAnsi="Arial" w:cs="Arial"/>
        </w:rPr>
        <w:t>All students are expected to do their own work.</w:t>
      </w:r>
    </w:p>
    <w:p w:rsidR="00276EC9" w:rsidRPr="003E79F9" w:rsidRDefault="002E77D1" w:rsidP="003E79F9">
      <w:pPr>
        <w:numPr>
          <w:ilvl w:val="0"/>
          <w:numId w:val="6"/>
        </w:numPr>
        <w:rPr>
          <w:rFonts w:ascii="Arial" w:hAnsi="Arial" w:cs="Arial"/>
        </w:rPr>
      </w:pPr>
      <w:r w:rsidRPr="002D0E93">
        <w:rPr>
          <w:rFonts w:ascii="Arial" w:hAnsi="Arial" w:cs="Arial"/>
        </w:rPr>
        <w:t xml:space="preserve">Relying on unauthorized sources for answers on exams, quizzes, </w:t>
      </w:r>
      <w:r w:rsidR="00F6723E">
        <w:rPr>
          <w:rFonts w:ascii="Arial" w:hAnsi="Arial" w:cs="Arial"/>
        </w:rPr>
        <w:t xml:space="preserve">labs, </w:t>
      </w:r>
      <w:r w:rsidRPr="002D0E93">
        <w:rPr>
          <w:rFonts w:ascii="Arial" w:hAnsi="Arial" w:cs="Arial"/>
        </w:rPr>
        <w:t xml:space="preserve">or other class projects is cheating.  You will receive a “0” grade for that exam, quiz, or project.  </w:t>
      </w:r>
      <w:r w:rsidR="003E79F9">
        <w:rPr>
          <w:rFonts w:ascii="Arial" w:hAnsi="Arial" w:cs="Arial"/>
        </w:rPr>
        <w:t>Student</w:t>
      </w:r>
      <w:r w:rsidR="008C4C88">
        <w:rPr>
          <w:rFonts w:ascii="Arial" w:hAnsi="Arial" w:cs="Arial"/>
        </w:rPr>
        <w:t>s</w:t>
      </w:r>
      <w:r w:rsidR="003E79F9">
        <w:rPr>
          <w:rFonts w:ascii="Arial" w:hAnsi="Arial" w:cs="Arial"/>
        </w:rPr>
        <w:t xml:space="preserve"> </w:t>
      </w:r>
      <w:r w:rsidR="008C4C88">
        <w:rPr>
          <w:rFonts w:ascii="Arial" w:hAnsi="Arial" w:cs="Arial"/>
        </w:rPr>
        <w:t xml:space="preserve">will NOT be allowed to </w:t>
      </w:r>
      <w:r w:rsidR="003E79F9">
        <w:rPr>
          <w:rFonts w:ascii="Arial" w:hAnsi="Arial" w:cs="Arial"/>
        </w:rPr>
        <w:t xml:space="preserve">retake </w:t>
      </w:r>
      <w:r w:rsidR="008C4C88">
        <w:rPr>
          <w:rFonts w:ascii="Arial" w:hAnsi="Arial" w:cs="Arial"/>
        </w:rPr>
        <w:t xml:space="preserve">the </w:t>
      </w:r>
      <w:r w:rsidR="003E79F9">
        <w:rPr>
          <w:rFonts w:ascii="Arial" w:hAnsi="Arial" w:cs="Arial"/>
        </w:rPr>
        <w:t>test</w:t>
      </w:r>
      <w:r w:rsidR="008C4C88">
        <w:rPr>
          <w:rFonts w:ascii="Arial" w:hAnsi="Arial" w:cs="Arial"/>
        </w:rPr>
        <w:t xml:space="preserve"> or re-do the assignment</w:t>
      </w:r>
      <w:r w:rsidR="003E79F9">
        <w:rPr>
          <w:rFonts w:ascii="Arial" w:hAnsi="Arial" w:cs="Arial"/>
        </w:rPr>
        <w:t xml:space="preserve">. </w:t>
      </w:r>
      <w:r w:rsidRPr="003E79F9">
        <w:rPr>
          <w:rFonts w:ascii="Arial" w:hAnsi="Arial" w:cs="Arial"/>
        </w:rPr>
        <w:t>You may also be subject to further disciplinary action.</w:t>
      </w:r>
    </w:p>
    <w:p w:rsidR="00276EC9" w:rsidRPr="002D0E93" w:rsidRDefault="002E77D1">
      <w:pPr>
        <w:numPr>
          <w:ilvl w:val="0"/>
          <w:numId w:val="6"/>
        </w:numPr>
        <w:rPr>
          <w:rFonts w:ascii="Arial" w:hAnsi="Arial" w:cs="Arial"/>
        </w:rPr>
      </w:pPr>
      <w:r w:rsidRPr="002D0E93">
        <w:rPr>
          <w:rFonts w:ascii="Arial" w:hAnsi="Arial" w:cs="Arial"/>
        </w:rPr>
        <w:t>Students and parents must complete the “Academic Dishonesty” policy notification at the beginning of the school year.</w:t>
      </w:r>
    </w:p>
    <w:p w:rsidR="0068798D" w:rsidRDefault="002E77D1" w:rsidP="008C4C88">
      <w:pPr>
        <w:numPr>
          <w:ilvl w:val="0"/>
          <w:numId w:val="6"/>
        </w:numPr>
        <w:rPr>
          <w:rFonts w:ascii="Arial" w:hAnsi="Arial" w:cs="Arial"/>
        </w:rPr>
      </w:pPr>
      <w:r w:rsidRPr="002D0E93">
        <w:rPr>
          <w:rFonts w:ascii="Arial" w:hAnsi="Arial" w:cs="Arial"/>
        </w:rPr>
        <w:t>If you aren’t sure, ask your teacher before you do it.</w:t>
      </w:r>
    </w:p>
    <w:p w:rsidR="00083E2F" w:rsidRDefault="00083E2F" w:rsidP="008C4C88">
      <w:pPr>
        <w:numPr>
          <w:ilvl w:val="0"/>
          <w:numId w:val="6"/>
        </w:numPr>
        <w:rPr>
          <w:rFonts w:ascii="Arial" w:hAnsi="Arial" w:cs="Arial"/>
        </w:rPr>
      </w:pPr>
      <w:r>
        <w:rPr>
          <w:rFonts w:ascii="Arial" w:hAnsi="Arial" w:cs="Arial"/>
        </w:rPr>
        <w:t>Answers on tests, quizzes, and free response problems that are verbatim to online answers will not be accepted.</w:t>
      </w:r>
    </w:p>
    <w:p w:rsidR="00DD3B5C" w:rsidRDefault="00DD3B5C" w:rsidP="00DD3B5C">
      <w:pPr>
        <w:rPr>
          <w:rFonts w:ascii="Arial" w:hAnsi="Arial" w:cs="Arial"/>
        </w:rPr>
      </w:pPr>
    </w:p>
    <w:p w:rsidR="00F6723E" w:rsidRDefault="00F6723E" w:rsidP="00DD3B5C">
      <w:pPr>
        <w:rPr>
          <w:rFonts w:ascii="Arial" w:hAnsi="Arial" w:cs="Arial"/>
        </w:rPr>
      </w:pPr>
    </w:p>
    <w:p w:rsidR="00F6723E" w:rsidRDefault="00F6723E" w:rsidP="00DD3B5C">
      <w:pPr>
        <w:rPr>
          <w:rFonts w:ascii="Arial" w:hAnsi="Arial" w:cs="Arial"/>
        </w:rPr>
      </w:pPr>
    </w:p>
    <w:p w:rsidR="00D71CBC" w:rsidRPr="00F6723E" w:rsidRDefault="00DD3B5C" w:rsidP="00F6723E">
      <w:pPr>
        <w:rPr>
          <w:rFonts w:ascii="Arial" w:hAnsi="Arial" w:cs="Arial"/>
        </w:rPr>
      </w:pPr>
      <w:r>
        <w:rPr>
          <w:rFonts w:ascii="Arial" w:hAnsi="Arial" w:cs="Arial"/>
        </w:rPr>
        <w:t>Miscellaneous Class Rules</w:t>
      </w:r>
      <w:r w:rsidR="00D71CBC">
        <w:rPr>
          <w:rFonts w:ascii="Arial" w:hAnsi="Arial" w:cs="Arial"/>
        </w:rPr>
        <w:t xml:space="preserve"> and Information</w:t>
      </w:r>
    </w:p>
    <w:p w:rsidR="00147B65" w:rsidRDefault="00147B65" w:rsidP="00E01095">
      <w:pPr>
        <w:pStyle w:val="ListParagraph"/>
        <w:numPr>
          <w:ilvl w:val="0"/>
          <w:numId w:val="14"/>
        </w:numPr>
        <w:rPr>
          <w:rFonts w:ascii="Arial" w:hAnsi="Arial" w:cs="Arial"/>
          <w:sz w:val="20"/>
          <w:szCs w:val="20"/>
        </w:rPr>
      </w:pPr>
      <w:r>
        <w:rPr>
          <w:rFonts w:ascii="Arial" w:hAnsi="Arial" w:cs="Arial"/>
          <w:sz w:val="20"/>
          <w:szCs w:val="20"/>
        </w:rPr>
        <w:t>Students may be required to attend after school/ weekend study sessions or spend equivalent time study with a study group made of up students from this class.</w:t>
      </w:r>
    </w:p>
    <w:p w:rsidR="006D36CE" w:rsidRDefault="006D36CE" w:rsidP="00C10877">
      <w:pPr>
        <w:pStyle w:val="ListParagraph"/>
        <w:numPr>
          <w:ilvl w:val="0"/>
          <w:numId w:val="14"/>
        </w:numPr>
        <w:rPr>
          <w:rFonts w:ascii="Arial" w:hAnsi="Arial" w:cs="Arial"/>
          <w:sz w:val="20"/>
          <w:szCs w:val="20"/>
        </w:rPr>
      </w:pPr>
      <w:r>
        <w:rPr>
          <w:rFonts w:ascii="Arial" w:hAnsi="Arial" w:cs="Arial"/>
          <w:sz w:val="20"/>
          <w:szCs w:val="20"/>
        </w:rPr>
        <w:t>Students are expected to spend a minimum of 3 hours a week studying in addition to completing course assignments.</w:t>
      </w:r>
    </w:p>
    <w:p w:rsidR="00C10877" w:rsidRPr="00C10877" w:rsidRDefault="00CD03AE" w:rsidP="00C10877">
      <w:pPr>
        <w:pStyle w:val="ListParagraph"/>
        <w:numPr>
          <w:ilvl w:val="0"/>
          <w:numId w:val="14"/>
        </w:numPr>
        <w:rPr>
          <w:rFonts w:ascii="Arial" w:hAnsi="Arial" w:cs="Arial"/>
          <w:sz w:val="20"/>
          <w:szCs w:val="20"/>
        </w:rPr>
      </w:pPr>
      <w:r>
        <w:rPr>
          <w:rFonts w:ascii="Arial" w:hAnsi="Arial" w:cs="Arial"/>
          <w:sz w:val="20"/>
          <w:szCs w:val="20"/>
        </w:rPr>
        <w:t xml:space="preserve">Summer homework is </w:t>
      </w:r>
      <w:r w:rsidR="009915F8">
        <w:rPr>
          <w:rFonts w:ascii="Arial" w:hAnsi="Arial" w:cs="Arial"/>
          <w:sz w:val="20"/>
          <w:szCs w:val="20"/>
        </w:rPr>
        <w:t>required</w:t>
      </w:r>
      <w:r>
        <w:rPr>
          <w:rFonts w:ascii="Arial" w:hAnsi="Arial" w:cs="Arial"/>
          <w:sz w:val="20"/>
          <w:szCs w:val="20"/>
        </w:rPr>
        <w:t xml:space="preserve"> as it reviews the key points from Chemistry I Honors that students must know to be successful in AP Chemistry. Students will take many quizzes within the first few days and weeks of </w:t>
      </w:r>
      <w:r w:rsidR="009915F8">
        <w:rPr>
          <w:rFonts w:ascii="Arial" w:hAnsi="Arial" w:cs="Arial"/>
          <w:sz w:val="20"/>
          <w:szCs w:val="20"/>
        </w:rPr>
        <w:t xml:space="preserve">the new </w:t>
      </w:r>
      <w:r>
        <w:rPr>
          <w:rFonts w:ascii="Arial" w:hAnsi="Arial" w:cs="Arial"/>
          <w:sz w:val="20"/>
          <w:szCs w:val="20"/>
        </w:rPr>
        <w:t>school</w:t>
      </w:r>
      <w:r w:rsidR="009915F8">
        <w:rPr>
          <w:rFonts w:ascii="Arial" w:hAnsi="Arial" w:cs="Arial"/>
          <w:sz w:val="20"/>
          <w:szCs w:val="20"/>
        </w:rPr>
        <w:t xml:space="preserve"> year</w:t>
      </w:r>
      <w:r>
        <w:rPr>
          <w:rFonts w:ascii="Arial" w:hAnsi="Arial" w:cs="Arial"/>
          <w:sz w:val="20"/>
          <w:szCs w:val="20"/>
        </w:rPr>
        <w:t xml:space="preserve"> to assess </w:t>
      </w:r>
      <w:r w:rsidR="007515C4">
        <w:rPr>
          <w:rFonts w:ascii="Arial" w:hAnsi="Arial" w:cs="Arial"/>
          <w:sz w:val="20"/>
          <w:szCs w:val="20"/>
        </w:rPr>
        <w:t>their</w:t>
      </w:r>
      <w:r>
        <w:rPr>
          <w:rFonts w:ascii="Arial" w:hAnsi="Arial" w:cs="Arial"/>
          <w:sz w:val="20"/>
          <w:szCs w:val="20"/>
        </w:rPr>
        <w:t xml:space="preserve"> understanding of this content.</w:t>
      </w:r>
    </w:p>
    <w:p w:rsidR="006D36CE" w:rsidRDefault="006D36CE" w:rsidP="00083E2F">
      <w:pPr>
        <w:jc w:val="center"/>
        <w:rPr>
          <w:rFonts w:ascii="Arial" w:hAnsi="Arial" w:cs="Arial"/>
        </w:rPr>
      </w:pPr>
    </w:p>
    <w:p w:rsidR="00055946" w:rsidRPr="008C4C88" w:rsidRDefault="00083E2F" w:rsidP="00083E2F">
      <w:pPr>
        <w:pBdr>
          <w:bottom w:val="dotted" w:sz="24" w:space="1" w:color="auto"/>
        </w:pBdr>
        <w:jc w:val="center"/>
        <w:rPr>
          <w:rFonts w:ascii="Arial" w:hAnsi="Arial" w:cs="Arial"/>
        </w:rPr>
      </w:pPr>
      <w:r>
        <w:rPr>
          <w:rFonts w:ascii="Arial" w:hAnsi="Arial" w:cs="Arial"/>
        </w:rPr>
        <w:t>This document may be modified at any time. Sufficient notice will be given to students.</w:t>
      </w:r>
    </w:p>
    <w:p w:rsidR="006D36CE" w:rsidRDefault="006D36CE" w:rsidP="006D36CE">
      <w:pPr>
        <w:rPr>
          <w:rFonts w:ascii="Arial" w:hAnsi="Arial" w:cs="Arial"/>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9915F8" w:rsidRDefault="009915F8" w:rsidP="006D36CE">
      <w:pPr>
        <w:jc w:val="center"/>
        <w:rPr>
          <w:rFonts w:ascii="Arial" w:hAnsi="Arial" w:cs="Arial"/>
          <w:b/>
          <w:sz w:val="28"/>
          <w:szCs w:val="28"/>
        </w:rPr>
      </w:pPr>
    </w:p>
    <w:p w:rsidR="00055946" w:rsidRPr="006D36CE" w:rsidRDefault="00055946" w:rsidP="006D36CE">
      <w:pPr>
        <w:jc w:val="center"/>
        <w:rPr>
          <w:rFonts w:ascii="Arial" w:hAnsi="Arial" w:cs="Arial"/>
        </w:rPr>
      </w:pPr>
      <w:r w:rsidRPr="002D0E93">
        <w:rPr>
          <w:rFonts w:ascii="Arial" w:hAnsi="Arial" w:cs="Arial"/>
          <w:b/>
          <w:sz w:val="28"/>
          <w:szCs w:val="28"/>
        </w:rPr>
        <w:lastRenderedPageBreak/>
        <w:t>Course Syllabus / Course Expectations</w:t>
      </w:r>
    </w:p>
    <w:p w:rsidR="00055946" w:rsidRPr="009E29E1" w:rsidRDefault="00055946" w:rsidP="00055946">
      <w:pPr>
        <w:overflowPunct w:val="0"/>
        <w:autoSpaceDE w:val="0"/>
        <w:autoSpaceDN w:val="0"/>
        <w:adjustRightInd w:val="0"/>
        <w:jc w:val="center"/>
        <w:rPr>
          <w:rFonts w:ascii="Arial" w:hAnsi="Arial" w:cs="Arial"/>
          <w:b/>
          <w:sz w:val="24"/>
          <w:szCs w:val="24"/>
        </w:rPr>
      </w:pPr>
      <w:r w:rsidRPr="009E29E1">
        <w:rPr>
          <w:rFonts w:ascii="Arial" w:hAnsi="Arial" w:cs="Arial"/>
          <w:b/>
          <w:sz w:val="24"/>
          <w:szCs w:val="24"/>
        </w:rPr>
        <w:t>(Please sign and return to Mrs. Simoneau)</w:t>
      </w: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Students:</w:t>
      </w: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ab/>
        <w:t>I am pleased that we have a chance to work together this year.  Please do not hesitate to bring to my attention any problems you may experience with the class.  By working as a team we should have an enjoyable year.</w:t>
      </w:r>
    </w:p>
    <w:p w:rsidR="00055946" w:rsidRDefault="00055946" w:rsidP="00055946">
      <w:pPr>
        <w:overflowPunct w:val="0"/>
        <w:autoSpaceDE w:val="0"/>
        <w:autoSpaceDN w:val="0"/>
        <w:adjustRightInd w:val="0"/>
        <w:rPr>
          <w:rFonts w:ascii="Arial" w:hAnsi="Arial" w:cs="Arial"/>
        </w:rPr>
      </w:pPr>
      <w:r>
        <w:rPr>
          <w:rFonts w:ascii="Arial" w:hAnsi="Arial" w:cs="Arial"/>
        </w:rPr>
        <w:tab/>
      </w:r>
    </w:p>
    <w:p w:rsidR="00055946" w:rsidRPr="002D0E93" w:rsidRDefault="00055946" w:rsidP="00055946">
      <w:pPr>
        <w:overflowPunct w:val="0"/>
        <w:autoSpaceDE w:val="0"/>
        <w:autoSpaceDN w:val="0"/>
        <w:adjustRightInd w:val="0"/>
        <w:rPr>
          <w:rFonts w:ascii="Arial" w:hAnsi="Arial" w:cs="Arial"/>
        </w:rPr>
      </w:pPr>
      <w:r>
        <w:rPr>
          <w:rFonts w:ascii="Arial" w:hAnsi="Arial" w:cs="Arial"/>
        </w:rPr>
        <w:tab/>
        <w:t xml:space="preserve">“I have read Mrs. </w:t>
      </w:r>
      <w:proofErr w:type="spellStart"/>
      <w:r>
        <w:rPr>
          <w:rFonts w:ascii="Arial" w:hAnsi="Arial" w:cs="Arial"/>
        </w:rPr>
        <w:t>Simoneau’s</w:t>
      </w:r>
      <w:proofErr w:type="spellEnd"/>
      <w:r w:rsidRPr="002D0E93">
        <w:rPr>
          <w:rFonts w:ascii="Arial" w:hAnsi="Arial" w:cs="Arial"/>
        </w:rPr>
        <w:t xml:space="preserve"> student expectations and lab safety rule</w:t>
      </w:r>
      <w:r>
        <w:rPr>
          <w:rFonts w:ascii="Arial" w:hAnsi="Arial" w:cs="Arial"/>
        </w:rPr>
        <w:t xml:space="preserve">s and I fully understand them. </w:t>
      </w:r>
      <w:r w:rsidRPr="002D0E93">
        <w:rPr>
          <w:rFonts w:ascii="Arial" w:hAnsi="Arial" w:cs="Arial"/>
        </w:rPr>
        <w:t>I was given an opportunity in class to ask questions concerning the expectations and rules.”</w:t>
      </w: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Name of student (please print) ______________________________________ Date________________</w:t>
      </w:r>
    </w:p>
    <w:p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Student signature ______________________________________________</w:t>
      </w: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rPr>
      </w:pPr>
      <w:r w:rsidRPr="002D0E93">
        <w:rPr>
          <w:rFonts w:ascii="Arial" w:hAnsi="Arial" w:cs="Arial"/>
        </w:rPr>
        <w:t>Parent(s)/Guardian(s):</w:t>
      </w:r>
    </w:p>
    <w:p w:rsidR="00055946" w:rsidRPr="002D0E93" w:rsidRDefault="00055946" w:rsidP="00055946">
      <w:pPr>
        <w:overflowPunct w:val="0"/>
        <w:autoSpaceDE w:val="0"/>
        <w:autoSpaceDN w:val="0"/>
        <w:adjustRightInd w:val="0"/>
        <w:rPr>
          <w:rFonts w:ascii="Arial" w:hAnsi="Arial" w:cs="Arial"/>
        </w:rPr>
      </w:pPr>
      <w:r>
        <w:rPr>
          <w:rFonts w:ascii="Arial" w:hAnsi="Arial" w:cs="Arial"/>
        </w:rPr>
        <w:tab/>
      </w:r>
      <w:r w:rsidRPr="002D0E93">
        <w:rPr>
          <w:rFonts w:ascii="Arial" w:hAnsi="Arial" w:cs="Arial"/>
        </w:rPr>
        <w:t>Please read the attached student expectations your daughter/s</w:t>
      </w:r>
      <w:r w:rsidR="006D36CE">
        <w:rPr>
          <w:rFonts w:ascii="Arial" w:hAnsi="Arial" w:cs="Arial"/>
        </w:rPr>
        <w:t>on will be required to follow. I encourage students to speak with me first about make-up or missing work and specific issues with grades. If possible please contact me via email; th</w:t>
      </w:r>
      <w:r w:rsidRPr="002D0E93">
        <w:rPr>
          <w:rFonts w:ascii="Arial" w:hAnsi="Arial" w:cs="Arial"/>
        </w:rPr>
        <w:t xml:space="preserve">is is the easiest and quickest way to contact me directly.  </w:t>
      </w: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rPr>
      </w:pPr>
    </w:p>
    <w:p w:rsidR="00055946" w:rsidRPr="002D0E93" w:rsidRDefault="00055946" w:rsidP="00055946">
      <w:pPr>
        <w:overflowPunct w:val="0"/>
        <w:autoSpaceDE w:val="0"/>
        <w:autoSpaceDN w:val="0"/>
        <w:adjustRightInd w:val="0"/>
        <w:rPr>
          <w:rFonts w:ascii="Arial" w:hAnsi="Arial" w:cs="Arial"/>
          <w:b/>
        </w:rPr>
      </w:pPr>
      <w:r w:rsidRPr="002D0E93">
        <w:rPr>
          <w:rFonts w:ascii="Arial" w:hAnsi="Arial" w:cs="Arial"/>
          <w:b/>
        </w:rPr>
        <w:t>Parent/Guardian signature _______________________________________ Date_____________________</w:t>
      </w:r>
    </w:p>
    <w:p w:rsidR="00055946" w:rsidRPr="002D0E93" w:rsidRDefault="00055946" w:rsidP="00055946">
      <w:pPr>
        <w:overflowPunct w:val="0"/>
        <w:autoSpaceDE w:val="0"/>
        <w:autoSpaceDN w:val="0"/>
        <w:adjustRightInd w:val="0"/>
        <w:rPr>
          <w:rFonts w:ascii="Arial" w:hAnsi="Arial" w:cs="Arial"/>
          <w:b/>
        </w:rPr>
      </w:pPr>
    </w:p>
    <w:p w:rsidR="00055946" w:rsidRDefault="00055946" w:rsidP="00055946">
      <w:pPr>
        <w:overflowPunct w:val="0"/>
        <w:autoSpaceDE w:val="0"/>
        <w:autoSpaceDN w:val="0"/>
        <w:adjustRightInd w:val="0"/>
        <w:rPr>
          <w:rFonts w:ascii="Arial" w:hAnsi="Arial" w:cs="Arial"/>
          <w:b/>
        </w:rPr>
      </w:pPr>
      <w:r>
        <w:rPr>
          <w:rFonts w:ascii="Arial" w:hAnsi="Arial" w:cs="Arial"/>
          <w:b/>
        </w:rPr>
        <w:t>C</w:t>
      </w:r>
      <w:r w:rsidRPr="002D0E93">
        <w:rPr>
          <w:rFonts w:ascii="Arial" w:hAnsi="Arial" w:cs="Arial"/>
          <w:b/>
        </w:rPr>
        <w:t>ontact</w:t>
      </w:r>
      <w:r>
        <w:rPr>
          <w:rFonts w:ascii="Arial" w:hAnsi="Arial" w:cs="Arial"/>
          <w:b/>
        </w:rPr>
        <w:t xml:space="preserve"> Information</w:t>
      </w:r>
      <w:r w:rsidRPr="002D0E93">
        <w:rPr>
          <w:rFonts w:ascii="Arial" w:hAnsi="Arial" w:cs="Arial"/>
          <w:b/>
        </w:rPr>
        <w:t xml:space="preserve">: </w:t>
      </w:r>
    </w:p>
    <w:p w:rsidR="00055946" w:rsidRPr="002D0E93" w:rsidRDefault="00055946" w:rsidP="00055946">
      <w:pPr>
        <w:overflowPunct w:val="0"/>
        <w:autoSpaceDE w:val="0"/>
        <w:autoSpaceDN w:val="0"/>
        <w:adjustRightInd w:val="0"/>
        <w:rPr>
          <w:rFonts w:ascii="Arial" w:hAnsi="Arial" w:cs="Arial"/>
          <w:b/>
        </w:rPr>
      </w:pPr>
      <w:r w:rsidRPr="002D0E93">
        <w:rPr>
          <w:rFonts w:ascii="Arial" w:hAnsi="Arial" w:cs="Arial"/>
          <w:b/>
        </w:rPr>
        <w:t>(</w:t>
      </w:r>
      <w:proofErr w:type="gramStart"/>
      <w:r w:rsidRPr="002D0E93">
        <w:rPr>
          <w:rFonts w:ascii="Arial" w:hAnsi="Arial" w:cs="Arial"/>
          <w:b/>
        </w:rPr>
        <w:t>home</w:t>
      </w:r>
      <w:proofErr w:type="gramEnd"/>
      <w:r>
        <w:rPr>
          <w:rFonts w:ascii="Arial" w:hAnsi="Arial" w:cs="Arial"/>
          <w:b/>
        </w:rPr>
        <w:t xml:space="preserve"> phone number</w:t>
      </w:r>
      <w:r w:rsidRPr="002D0E93">
        <w:rPr>
          <w:rFonts w:ascii="Arial" w:hAnsi="Arial" w:cs="Arial"/>
          <w:b/>
        </w:rPr>
        <w:t>) _</w:t>
      </w:r>
      <w:r>
        <w:rPr>
          <w:rFonts w:ascii="Arial" w:hAnsi="Arial" w:cs="Arial"/>
          <w:b/>
        </w:rPr>
        <w:t>_______</w:t>
      </w:r>
      <w:r w:rsidR="006D36CE">
        <w:rPr>
          <w:rFonts w:ascii="Arial" w:hAnsi="Arial" w:cs="Arial"/>
          <w:b/>
        </w:rPr>
        <w:t>________________</w:t>
      </w:r>
      <w:r>
        <w:rPr>
          <w:rFonts w:ascii="Arial" w:hAnsi="Arial" w:cs="Arial"/>
          <w:b/>
        </w:rPr>
        <w:t>________</w:t>
      </w:r>
    </w:p>
    <w:p w:rsidR="00055946" w:rsidRPr="002D0E93" w:rsidRDefault="00055946" w:rsidP="00055946">
      <w:pPr>
        <w:overflowPunct w:val="0"/>
        <w:autoSpaceDE w:val="0"/>
        <w:autoSpaceDN w:val="0"/>
        <w:adjustRightInd w:val="0"/>
        <w:rPr>
          <w:rFonts w:ascii="Arial" w:hAnsi="Arial" w:cs="Arial"/>
          <w:b/>
        </w:rPr>
      </w:pPr>
    </w:p>
    <w:p w:rsidR="00055946" w:rsidRDefault="00055946" w:rsidP="00055946">
      <w:pPr>
        <w:overflowPunct w:val="0"/>
        <w:autoSpaceDE w:val="0"/>
        <w:autoSpaceDN w:val="0"/>
        <w:adjustRightInd w:val="0"/>
        <w:rPr>
          <w:rFonts w:ascii="Arial" w:hAnsi="Arial" w:cs="Arial"/>
          <w:b/>
        </w:rPr>
      </w:pPr>
      <w:r w:rsidRPr="002D0E93">
        <w:rPr>
          <w:rFonts w:ascii="Arial" w:hAnsi="Arial" w:cs="Arial"/>
          <w:b/>
        </w:rPr>
        <w:t>(</w:t>
      </w:r>
      <w:proofErr w:type="gramStart"/>
      <w:r>
        <w:rPr>
          <w:rFonts w:ascii="Arial" w:hAnsi="Arial" w:cs="Arial"/>
          <w:b/>
        </w:rPr>
        <w:t>e</w:t>
      </w:r>
      <w:r w:rsidRPr="002D0E93">
        <w:rPr>
          <w:rFonts w:ascii="Arial" w:hAnsi="Arial" w:cs="Arial"/>
          <w:b/>
        </w:rPr>
        <w:t>-mail</w:t>
      </w:r>
      <w:proofErr w:type="gramEnd"/>
      <w:r w:rsidRPr="002D0E93">
        <w:rPr>
          <w:rFonts w:ascii="Arial" w:hAnsi="Arial" w:cs="Arial"/>
          <w:b/>
        </w:rPr>
        <w:t>) _______________</w:t>
      </w:r>
      <w:r w:rsidR="006D36CE">
        <w:rPr>
          <w:rFonts w:ascii="Arial" w:hAnsi="Arial" w:cs="Arial"/>
          <w:b/>
        </w:rPr>
        <w:t>_____________</w:t>
      </w:r>
      <w:r w:rsidRPr="002D0E93">
        <w:rPr>
          <w:rFonts w:ascii="Arial" w:hAnsi="Arial" w:cs="Arial"/>
          <w:b/>
        </w:rPr>
        <w:t xml:space="preserve">________________  </w:t>
      </w:r>
    </w:p>
    <w:p w:rsidR="00055946" w:rsidRDefault="00055946" w:rsidP="00055946">
      <w:pPr>
        <w:overflowPunct w:val="0"/>
        <w:autoSpaceDE w:val="0"/>
        <w:autoSpaceDN w:val="0"/>
        <w:adjustRightInd w:val="0"/>
        <w:rPr>
          <w:rFonts w:ascii="Arial" w:hAnsi="Arial" w:cs="Arial"/>
          <w:b/>
        </w:rPr>
      </w:pPr>
    </w:p>
    <w:p w:rsidR="00055946" w:rsidRPr="002D0E93" w:rsidRDefault="00055946" w:rsidP="00055946">
      <w:pPr>
        <w:overflowPunct w:val="0"/>
        <w:autoSpaceDE w:val="0"/>
        <w:autoSpaceDN w:val="0"/>
        <w:adjustRightInd w:val="0"/>
        <w:rPr>
          <w:rFonts w:ascii="Arial" w:hAnsi="Arial" w:cs="Arial"/>
          <w:b/>
        </w:rPr>
      </w:pPr>
      <w:r w:rsidRPr="002D0E93">
        <w:rPr>
          <w:rFonts w:ascii="Arial" w:hAnsi="Arial" w:cs="Arial"/>
          <w:b/>
        </w:rPr>
        <w:t>(</w:t>
      </w:r>
      <w:proofErr w:type="gramStart"/>
      <w:r>
        <w:rPr>
          <w:rFonts w:ascii="Arial" w:hAnsi="Arial" w:cs="Arial"/>
          <w:b/>
        </w:rPr>
        <w:t>w</w:t>
      </w:r>
      <w:r w:rsidRPr="002D0E93">
        <w:rPr>
          <w:rFonts w:ascii="Arial" w:hAnsi="Arial" w:cs="Arial"/>
          <w:b/>
        </w:rPr>
        <w:t>ork</w:t>
      </w:r>
      <w:proofErr w:type="gramEnd"/>
      <w:r>
        <w:rPr>
          <w:rFonts w:ascii="Arial" w:hAnsi="Arial" w:cs="Arial"/>
          <w:b/>
        </w:rPr>
        <w:t xml:space="preserve"> or cell phone number</w:t>
      </w:r>
      <w:r w:rsidRPr="002D0E93">
        <w:rPr>
          <w:rFonts w:ascii="Arial" w:hAnsi="Arial" w:cs="Arial"/>
          <w:b/>
        </w:rPr>
        <w:t>) ___________________________</w:t>
      </w:r>
    </w:p>
    <w:p w:rsidR="00055946" w:rsidRPr="002D0E93" w:rsidRDefault="00055946" w:rsidP="00055946">
      <w:pPr>
        <w:overflowPunct w:val="0"/>
        <w:autoSpaceDE w:val="0"/>
        <w:autoSpaceDN w:val="0"/>
        <w:adjustRightInd w:val="0"/>
        <w:rPr>
          <w:rFonts w:ascii="Arial" w:hAnsi="Arial" w:cs="Arial"/>
        </w:rPr>
      </w:pPr>
    </w:p>
    <w:p w:rsidR="00055946" w:rsidRDefault="00055946" w:rsidP="00055946">
      <w:pPr>
        <w:rPr>
          <w:rFonts w:ascii="Arial" w:hAnsi="Arial" w:cs="Arial"/>
        </w:rPr>
      </w:pPr>
    </w:p>
    <w:p w:rsidR="0068798D" w:rsidRDefault="0068798D">
      <w:pPr>
        <w:rPr>
          <w:rFonts w:ascii="Arial" w:hAnsi="Arial" w:cs="Arial"/>
        </w:rPr>
      </w:pPr>
    </w:p>
    <w:p w:rsidR="0068798D" w:rsidRDefault="0068798D">
      <w:pPr>
        <w:rPr>
          <w:rFonts w:ascii="Arial" w:hAnsi="Arial" w:cs="Arial"/>
        </w:rPr>
      </w:pPr>
    </w:p>
    <w:p w:rsidR="0068798D" w:rsidRDefault="0068798D">
      <w:pPr>
        <w:rPr>
          <w:rFonts w:ascii="Arial" w:hAnsi="Arial" w:cs="Arial"/>
        </w:rPr>
      </w:pPr>
    </w:p>
    <w:p w:rsidR="0068798D" w:rsidRDefault="0068798D">
      <w:pPr>
        <w:rPr>
          <w:rFonts w:ascii="Arial" w:hAnsi="Arial" w:cs="Arial"/>
        </w:rPr>
      </w:pPr>
    </w:p>
    <w:p w:rsidR="0068798D" w:rsidRDefault="0068798D">
      <w:pPr>
        <w:rPr>
          <w:rFonts w:ascii="Arial" w:hAnsi="Arial" w:cs="Arial"/>
        </w:rPr>
      </w:pPr>
    </w:p>
    <w:sectPr w:rsidR="0068798D" w:rsidSect="006D36C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4AA"/>
    <w:multiLevelType w:val="hybridMultilevel"/>
    <w:tmpl w:val="EDDC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19AB"/>
    <w:multiLevelType w:val="hybridMultilevel"/>
    <w:tmpl w:val="EECA3FF0"/>
    <w:lvl w:ilvl="0" w:tplc="522013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91A3A"/>
    <w:multiLevelType w:val="hybridMultilevel"/>
    <w:tmpl w:val="A824EE0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104B81"/>
    <w:multiLevelType w:val="hybridMultilevel"/>
    <w:tmpl w:val="A86CC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04465"/>
    <w:multiLevelType w:val="hybridMultilevel"/>
    <w:tmpl w:val="3D485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30F67"/>
    <w:multiLevelType w:val="hybridMultilevel"/>
    <w:tmpl w:val="24A8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475BC"/>
    <w:multiLevelType w:val="singleLevel"/>
    <w:tmpl w:val="8B3ABC8A"/>
    <w:lvl w:ilvl="0">
      <w:start w:val="1"/>
      <w:numFmt w:val="decimal"/>
      <w:lvlText w:val="%1. "/>
      <w:legacy w:legacy="1" w:legacySpace="0" w:legacyIndent="360"/>
      <w:lvlJc w:val="left"/>
      <w:pPr>
        <w:ind w:left="615" w:hanging="360"/>
      </w:pPr>
      <w:rPr>
        <w:rFonts w:ascii="Times New Roman" w:hAnsi="Times New Roman" w:hint="default"/>
        <w:b w:val="0"/>
        <w:i w:val="0"/>
        <w:sz w:val="20"/>
        <w:u w:val="none"/>
      </w:rPr>
    </w:lvl>
  </w:abstractNum>
  <w:abstractNum w:abstractNumId="7">
    <w:nsid w:val="3C11266E"/>
    <w:multiLevelType w:val="hybridMultilevel"/>
    <w:tmpl w:val="018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26B03"/>
    <w:multiLevelType w:val="hybridMultilevel"/>
    <w:tmpl w:val="403208E0"/>
    <w:lvl w:ilvl="0" w:tplc="B1464910">
      <w:start w:val="10"/>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9">
    <w:nsid w:val="40287301"/>
    <w:multiLevelType w:val="hybridMultilevel"/>
    <w:tmpl w:val="7988B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B23691"/>
    <w:multiLevelType w:val="singleLevel"/>
    <w:tmpl w:val="0BA63B78"/>
    <w:lvl w:ilvl="0">
      <w:start w:val="1"/>
      <w:numFmt w:val="decimal"/>
      <w:lvlText w:val="%1."/>
      <w:lvlJc w:val="left"/>
      <w:pPr>
        <w:tabs>
          <w:tab w:val="num" w:pos="615"/>
        </w:tabs>
        <w:ind w:left="615" w:hanging="360"/>
      </w:pPr>
      <w:rPr>
        <w:rFonts w:hint="default"/>
      </w:rPr>
    </w:lvl>
  </w:abstractNum>
  <w:abstractNum w:abstractNumId="11">
    <w:nsid w:val="480D7003"/>
    <w:multiLevelType w:val="hybridMultilevel"/>
    <w:tmpl w:val="1A8602DE"/>
    <w:lvl w:ilvl="0" w:tplc="762E4E1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568A8"/>
    <w:multiLevelType w:val="hybridMultilevel"/>
    <w:tmpl w:val="8F7E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109F2"/>
    <w:multiLevelType w:val="hybridMultilevel"/>
    <w:tmpl w:val="C5A84D10"/>
    <w:lvl w:ilvl="0" w:tplc="8B06FE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B1739AC"/>
    <w:multiLevelType w:val="singleLevel"/>
    <w:tmpl w:val="87121E52"/>
    <w:lvl w:ilvl="0">
      <w:start w:val="1"/>
      <w:numFmt w:val="decimal"/>
      <w:lvlText w:val="%1."/>
      <w:lvlJc w:val="left"/>
      <w:pPr>
        <w:tabs>
          <w:tab w:val="num" w:pos="615"/>
        </w:tabs>
        <w:ind w:left="615" w:hanging="360"/>
      </w:pPr>
      <w:rPr>
        <w:rFonts w:hint="default"/>
      </w:rPr>
    </w:lvl>
  </w:abstractNum>
  <w:abstractNum w:abstractNumId="15">
    <w:nsid w:val="68DB742A"/>
    <w:multiLevelType w:val="singleLevel"/>
    <w:tmpl w:val="8B3ABC8A"/>
    <w:lvl w:ilvl="0">
      <w:start w:val="1"/>
      <w:numFmt w:val="decimal"/>
      <w:lvlText w:val="%1. "/>
      <w:legacy w:legacy="1" w:legacySpace="0" w:legacyIndent="360"/>
      <w:lvlJc w:val="left"/>
      <w:pPr>
        <w:ind w:left="615" w:hanging="360"/>
      </w:pPr>
      <w:rPr>
        <w:rFonts w:ascii="Times New Roman" w:hAnsi="Times New Roman" w:hint="default"/>
        <w:b w:val="0"/>
        <w:i w:val="0"/>
        <w:sz w:val="20"/>
        <w:u w:val="none"/>
      </w:rPr>
    </w:lvl>
  </w:abstractNum>
  <w:abstractNum w:abstractNumId="16">
    <w:nsid w:val="69717179"/>
    <w:multiLevelType w:val="hybridMultilevel"/>
    <w:tmpl w:val="0652E0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10"/>
  </w:num>
  <w:num w:numId="5">
    <w:abstractNumId w:val="8"/>
  </w:num>
  <w:num w:numId="6">
    <w:abstractNumId w:val="9"/>
  </w:num>
  <w:num w:numId="7">
    <w:abstractNumId w:val="3"/>
  </w:num>
  <w:num w:numId="8">
    <w:abstractNumId w:val="12"/>
  </w:num>
  <w:num w:numId="9">
    <w:abstractNumId w:val="4"/>
  </w:num>
  <w:num w:numId="10">
    <w:abstractNumId w:val="0"/>
  </w:num>
  <w:num w:numId="11">
    <w:abstractNumId w:val="5"/>
  </w:num>
  <w:num w:numId="12">
    <w:abstractNumId w:val="7"/>
  </w:num>
  <w:num w:numId="13">
    <w:abstractNumId w:val="16"/>
  </w:num>
  <w:num w:numId="14">
    <w:abstractNumId w:val="11"/>
  </w:num>
  <w:num w:numId="15">
    <w:abstractNumId w:val="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99"/>
    <w:rsid w:val="00046846"/>
    <w:rsid w:val="00055946"/>
    <w:rsid w:val="00076709"/>
    <w:rsid w:val="00083E2F"/>
    <w:rsid w:val="00096561"/>
    <w:rsid w:val="00147B65"/>
    <w:rsid w:val="001547D5"/>
    <w:rsid w:val="00183277"/>
    <w:rsid w:val="001B4873"/>
    <w:rsid w:val="001E7245"/>
    <w:rsid w:val="001F5D3E"/>
    <w:rsid w:val="00210014"/>
    <w:rsid w:val="00223600"/>
    <w:rsid w:val="00243E87"/>
    <w:rsid w:val="002639E5"/>
    <w:rsid w:val="00276EC9"/>
    <w:rsid w:val="00282315"/>
    <w:rsid w:val="00291484"/>
    <w:rsid w:val="00295B77"/>
    <w:rsid w:val="002A73B4"/>
    <w:rsid w:val="002D0E93"/>
    <w:rsid w:val="002E77D1"/>
    <w:rsid w:val="003479B3"/>
    <w:rsid w:val="0035624F"/>
    <w:rsid w:val="003E79F9"/>
    <w:rsid w:val="003F63DC"/>
    <w:rsid w:val="004046D4"/>
    <w:rsid w:val="004346FB"/>
    <w:rsid w:val="0044605D"/>
    <w:rsid w:val="00492B33"/>
    <w:rsid w:val="004A6C1B"/>
    <w:rsid w:val="00562A6C"/>
    <w:rsid w:val="005843AB"/>
    <w:rsid w:val="005A65F6"/>
    <w:rsid w:val="005B4166"/>
    <w:rsid w:val="005E5919"/>
    <w:rsid w:val="00656039"/>
    <w:rsid w:val="00665539"/>
    <w:rsid w:val="0068798D"/>
    <w:rsid w:val="006B6F28"/>
    <w:rsid w:val="006C1206"/>
    <w:rsid w:val="006D36CE"/>
    <w:rsid w:val="00700D95"/>
    <w:rsid w:val="00701E63"/>
    <w:rsid w:val="007515C4"/>
    <w:rsid w:val="00756475"/>
    <w:rsid w:val="008C4C88"/>
    <w:rsid w:val="008C74A8"/>
    <w:rsid w:val="00913A7B"/>
    <w:rsid w:val="009633CA"/>
    <w:rsid w:val="009650A9"/>
    <w:rsid w:val="009915F8"/>
    <w:rsid w:val="009B1AA6"/>
    <w:rsid w:val="009D7F99"/>
    <w:rsid w:val="009E29E1"/>
    <w:rsid w:val="00A82FC3"/>
    <w:rsid w:val="00AD4420"/>
    <w:rsid w:val="00B53C20"/>
    <w:rsid w:val="00B63A28"/>
    <w:rsid w:val="00B67499"/>
    <w:rsid w:val="00B93327"/>
    <w:rsid w:val="00B93483"/>
    <w:rsid w:val="00C034C0"/>
    <w:rsid w:val="00C10877"/>
    <w:rsid w:val="00C8044C"/>
    <w:rsid w:val="00CC314F"/>
    <w:rsid w:val="00CD03AE"/>
    <w:rsid w:val="00D41992"/>
    <w:rsid w:val="00D71CBC"/>
    <w:rsid w:val="00DD2DBA"/>
    <w:rsid w:val="00DD3B5C"/>
    <w:rsid w:val="00E01095"/>
    <w:rsid w:val="00E437D9"/>
    <w:rsid w:val="00E706B8"/>
    <w:rsid w:val="00EA25B3"/>
    <w:rsid w:val="00EA3EDD"/>
    <w:rsid w:val="00EB7AB2"/>
    <w:rsid w:val="00EE31BF"/>
    <w:rsid w:val="00F6723E"/>
    <w:rsid w:val="00F72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C9"/>
  </w:style>
  <w:style w:type="paragraph" w:styleId="Heading1">
    <w:name w:val="heading 1"/>
    <w:basedOn w:val="Normal"/>
    <w:next w:val="Normal"/>
    <w:qFormat/>
    <w:rsid w:val="00276EC9"/>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6EC9"/>
    <w:rPr>
      <w:rFonts w:ascii="Tahoma" w:hAnsi="Tahoma" w:cs="Tahoma"/>
      <w:sz w:val="16"/>
      <w:szCs w:val="16"/>
    </w:rPr>
  </w:style>
  <w:style w:type="character" w:styleId="Hyperlink">
    <w:name w:val="Hyperlink"/>
    <w:basedOn w:val="DefaultParagraphFont"/>
    <w:semiHidden/>
    <w:rsid w:val="00276EC9"/>
    <w:rPr>
      <w:color w:val="0000FF"/>
      <w:u w:val="single"/>
    </w:rPr>
  </w:style>
  <w:style w:type="paragraph" w:styleId="ListParagraph">
    <w:name w:val="List Paragraph"/>
    <w:basedOn w:val="Normal"/>
    <w:uiPriority w:val="34"/>
    <w:qFormat/>
    <w:rsid w:val="002639E5"/>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E29E1"/>
    <w:rPr>
      <w:color w:val="800080" w:themeColor="followedHyperlink"/>
      <w:u w:val="single"/>
    </w:rPr>
  </w:style>
  <w:style w:type="table" w:styleId="TableGrid">
    <w:name w:val="Table Grid"/>
    <w:basedOn w:val="TableNormal"/>
    <w:uiPriority w:val="59"/>
    <w:rsid w:val="00DD3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C9"/>
  </w:style>
  <w:style w:type="paragraph" w:styleId="Heading1">
    <w:name w:val="heading 1"/>
    <w:basedOn w:val="Normal"/>
    <w:next w:val="Normal"/>
    <w:qFormat/>
    <w:rsid w:val="00276EC9"/>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6EC9"/>
    <w:rPr>
      <w:rFonts w:ascii="Tahoma" w:hAnsi="Tahoma" w:cs="Tahoma"/>
      <w:sz w:val="16"/>
      <w:szCs w:val="16"/>
    </w:rPr>
  </w:style>
  <w:style w:type="character" w:styleId="Hyperlink">
    <w:name w:val="Hyperlink"/>
    <w:basedOn w:val="DefaultParagraphFont"/>
    <w:semiHidden/>
    <w:rsid w:val="00276EC9"/>
    <w:rPr>
      <w:color w:val="0000FF"/>
      <w:u w:val="single"/>
    </w:rPr>
  </w:style>
  <w:style w:type="paragraph" w:styleId="ListParagraph">
    <w:name w:val="List Paragraph"/>
    <w:basedOn w:val="Normal"/>
    <w:uiPriority w:val="34"/>
    <w:qFormat/>
    <w:rsid w:val="002639E5"/>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E29E1"/>
    <w:rPr>
      <w:color w:val="800080" w:themeColor="followedHyperlink"/>
      <w:u w:val="single"/>
    </w:rPr>
  </w:style>
  <w:style w:type="table" w:styleId="TableGrid">
    <w:name w:val="Table Grid"/>
    <w:basedOn w:val="TableNormal"/>
    <w:uiPriority w:val="59"/>
    <w:rsid w:val="00DD3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simoneau@interact.cc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1824</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Chemistry 1 Honors</vt:lpstr>
    </vt:vector>
  </TitlesOfParts>
  <Company>Clark County School District</Company>
  <LinksUpToDate>false</LinksUpToDate>
  <CharactersWithSpaces>11839</CharactersWithSpaces>
  <SharedDoc>false</SharedDoc>
  <HLinks>
    <vt:vector size="6" baseType="variant">
      <vt:variant>
        <vt:i4>8323074</vt:i4>
      </vt:variant>
      <vt:variant>
        <vt:i4>0</vt:i4>
      </vt:variant>
      <vt:variant>
        <vt:i4>0</vt:i4>
      </vt:variant>
      <vt:variant>
        <vt:i4>5</vt:i4>
      </vt:variant>
      <vt:variant>
        <vt:lpwstr>mailto:rchandle@interact.ccsd.net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 Honors</dc:title>
  <dc:creator>Rich Handley</dc:creator>
  <cp:lastModifiedBy>LocalAdmin</cp:lastModifiedBy>
  <cp:revision>6</cp:revision>
  <cp:lastPrinted>2014-09-03T20:47:00Z</cp:lastPrinted>
  <dcterms:created xsi:type="dcterms:W3CDTF">2014-08-05T14:54:00Z</dcterms:created>
  <dcterms:modified xsi:type="dcterms:W3CDTF">2014-09-03T21:03:00Z</dcterms:modified>
</cp:coreProperties>
</file>